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DA" w:rsidRPr="002B7ADA" w:rsidRDefault="00150DB0" w:rsidP="00150DB0">
      <w:pPr>
        <w:jc w:val="center"/>
        <w:rPr>
          <w:rFonts w:ascii="黑体" w:eastAsia="黑体" w:hAnsi="黑体"/>
          <w:sz w:val="36"/>
          <w:szCs w:val="36"/>
        </w:rPr>
      </w:pPr>
      <w:r w:rsidRPr="002B7ADA">
        <w:rPr>
          <w:rFonts w:ascii="黑体" w:eastAsia="黑体" w:hAnsi="黑体" w:hint="eastAsia"/>
          <w:sz w:val="36"/>
          <w:szCs w:val="36"/>
        </w:rPr>
        <w:t>湘潭大学研究生联合培养协议</w:t>
      </w:r>
    </w:p>
    <w:p w:rsidR="002B7ADA" w:rsidRPr="002B7ADA" w:rsidRDefault="002B7ADA" w:rsidP="004B726E">
      <w:pPr>
        <w:autoSpaceDE w:val="0"/>
        <w:autoSpaceDN w:val="0"/>
        <w:adjustRightInd w:val="0"/>
        <w:spacing w:beforeLines="100"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甲方</w:t>
      </w:r>
      <w:r w:rsidR="004B726E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：湘潭大学      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   所在地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：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        法人代表：</w:t>
      </w:r>
    </w:p>
    <w:p w:rsidR="002B7ADA" w:rsidRPr="002B7ADA" w:rsidRDefault="002B7ADA" w:rsidP="00A13EF1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乙方</w:t>
      </w:r>
      <w:r w:rsidR="004B726E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：                     所在地</w:t>
      </w:r>
      <w:r w:rsidR="004B726E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：</w:t>
      </w:r>
      <w:r w:rsidR="004B726E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        法人代表：</w:t>
      </w:r>
    </w:p>
    <w:p w:rsidR="002B7ADA" w:rsidRPr="002B7ADA" w:rsidRDefault="002B7ADA" w:rsidP="004B726E">
      <w:pPr>
        <w:autoSpaceDE w:val="0"/>
        <w:autoSpaceDN w:val="0"/>
        <w:adjustRightInd w:val="0"/>
        <w:spacing w:afterLines="100"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  <w:u w:val="single"/>
        </w:rPr>
      </w:pP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丙方（学生）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：           </w:t>
      </w:r>
      <w:r w:rsidR="004B726E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身份证号：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</w:t>
      </w:r>
      <w:r w:rsidR="00254ACF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</w:t>
      </w:r>
    </w:p>
    <w:p w:rsidR="002B7ADA" w:rsidRDefault="00631A1B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eastAsia="仿宋_GB2312" w:hint="eastAsia"/>
          <w:sz w:val="24"/>
        </w:rPr>
        <w:t xml:space="preserve">    </w:t>
      </w:r>
      <w:r>
        <w:rPr>
          <w:rFonts w:eastAsia="仿宋_GB2312" w:hint="eastAsia"/>
          <w:sz w:val="24"/>
        </w:rPr>
        <w:t>为</w:t>
      </w:r>
      <w:r w:rsidRPr="00544155">
        <w:rPr>
          <w:rFonts w:eastAsia="仿宋_GB2312" w:hint="eastAsia"/>
          <w:sz w:val="24"/>
        </w:rPr>
        <w:t>进一步提高研究生的教学水平，增强研究生培养质量，充分发挥两校学科特色与办学优势，深入校际间合作，按照优势互补，互惠互利的原则，</w:t>
      </w:r>
      <w:r>
        <w:rPr>
          <w:rFonts w:eastAsia="仿宋_GB2312" w:hint="eastAsia"/>
          <w:sz w:val="24"/>
        </w:rPr>
        <w:t>甲乙双方</w:t>
      </w:r>
      <w:r w:rsidRPr="00544155">
        <w:rPr>
          <w:rFonts w:eastAsia="仿宋_GB2312" w:hint="eastAsia"/>
          <w:sz w:val="24"/>
        </w:rPr>
        <w:t>同意合作培养全日制研究生。经</w:t>
      </w:r>
      <w:r>
        <w:rPr>
          <w:rFonts w:eastAsia="仿宋_GB2312" w:hint="eastAsia"/>
          <w:sz w:val="24"/>
        </w:rPr>
        <w:t>三方</w:t>
      </w:r>
      <w:r w:rsidRPr="00544155">
        <w:rPr>
          <w:rFonts w:eastAsia="仿宋_GB2312" w:hint="eastAsia"/>
          <w:sz w:val="24"/>
        </w:rPr>
        <w:t>协商，就研究生联合培养问题事宜达成如下</w:t>
      </w:r>
      <w:r>
        <w:rPr>
          <w:rFonts w:eastAsia="仿宋_GB2312" w:hint="eastAsia"/>
          <w:sz w:val="24"/>
        </w:rPr>
        <w:t>协议：</w:t>
      </w:r>
    </w:p>
    <w:p w:rsidR="002B7ADA" w:rsidRPr="00C720B7" w:rsidRDefault="00C720B7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 w:rsidRPr="00C720B7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第一条 基本情况</w:t>
      </w:r>
    </w:p>
    <w:p w:rsidR="002B7ADA" w:rsidRPr="002B7ADA" w:rsidRDefault="00C720B7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丙方</w:t>
      </w:r>
      <w:r w:rsidR="00E12567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在甲方所属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院系：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                           </w:t>
      </w:r>
    </w:p>
    <w:p w:rsidR="002B7ADA" w:rsidRPr="002B7ADA" w:rsidRDefault="00C720B7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丙方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导师姓名及联系方式：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                   </w:t>
      </w:r>
      <w:r w:rsidR="00025CBD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</w:t>
      </w:r>
    </w:p>
    <w:p w:rsidR="00C46E54" w:rsidRDefault="00C720B7" w:rsidP="00C46E54">
      <w:pPr>
        <w:autoSpaceDE w:val="0"/>
        <w:autoSpaceDN w:val="0"/>
        <w:adjustRightInd w:val="0"/>
        <w:snapToGrid w:val="0"/>
        <w:spacing w:line="360" w:lineRule="exact"/>
        <w:ind w:firstLineChars="200" w:firstLine="480"/>
        <w:rPr>
          <w:rFonts w:ascii="仿宋_GB2312" w:eastAsia="仿宋_GB2312" w:hAnsi="宋体"/>
          <w:color w:val="000000"/>
          <w:kern w:val="0"/>
          <w:sz w:val="24"/>
          <w:szCs w:val="24"/>
          <w:u w:val="single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经甲方推荐，乙方同意接收丙方至乙方所属的</w:t>
      </w:r>
      <w:r w:rsidR="00C46E54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（院系/实验室）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进行联合培养，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研究中心/实验室/部门负责人为：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，培养导师为：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</w:t>
      </w:r>
    </w:p>
    <w:p w:rsidR="00C720B7" w:rsidRPr="002B7ADA" w:rsidRDefault="00C720B7" w:rsidP="00C46E54">
      <w:pPr>
        <w:autoSpaceDE w:val="0"/>
        <w:autoSpaceDN w:val="0"/>
        <w:adjustRightInd w:val="0"/>
        <w:snapToGrid w:val="0"/>
        <w:spacing w:line="360" w:lineRule="exact"/>
        <w:ind w:firstLineChars="200" w:firstLine="480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方具体负责丙方在本协议期内的培养和管理。</w:t>
      </w:r>
    </w:p>
    <w:p w:rsidR="00F06DBB" w:rsidRDefault="00F06DBB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Pr="00F06DBB">
        <w:rPr>
          <w:rFonts w:ascii="黑体" w:eastAsia="黑体" w:hAnsi="黑体" w:hint="eastAsia"/>
          <w:color w:val="000000"/>
          <w:kern w:val="0"/>
          <w:sz w:val="24"/>
          <w:szCs w:val="24"/>
        </w:rPr>
        <w:t>第二条</w:t>
      </w: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协议期限</w:t>
      </w:r>
    </w:p>
    <w:p w:rsidR="00F06DBB" w:rsidRDefault="00F06DBB" w:rsidP="00C46E54">
      <w:pPr>
        <w:autoSpaceDE w:val="0"/>
        <w:autoSpaceDN w:val="0"/>
        <w:adjustRightInd w:val="0"/>
        <w:spacing w:line="360" w:lineRule="exact"/>
        <w:jc w:val="left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自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年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月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日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起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至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年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月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日止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。</w:t>
      </w:r>
    </w:p>
    <w:p w:rsidR="008E3750" w:rsidRDefault="00F06DBB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8E3750">
        <w:rPr>
          <w:rFonts w:ascii="黑体" w:eastAsia="黑体" w:hAnsi="黑体" w:hint="eastAsia"/>
          <w:color w:val="000000"/>
          <w:kern w:val="0"/>
          <w:sz w:val="24"/>
          <w:szCs w:val="24"/>
        </w:rPr>
        <w:t>第三条 培养方式</w:t>
      </w:r>
    </w:p>
    <w:p w:rsidR="007E73EB" w:rsidRDefault="007E73EB" w:rsidP="00C46E54">
      <w:pPr>
        <w:spacing w:line="360" w:lineRule="exact"/>
        <w:ind w:firstLine="465"/>
        <w:rPr>
          <w:rFonts w:ascii="Calibri" w:eastAsia="仿宋_GB2312" w:hAnsi="Calibri" w:cs="Times New Roman"/>
          <w:sz w:val="24"/>
        </w:rPr>
      </w:pPr>
      <w:r>
        <w:rPr>
          <w:rFonts w:ascii="Calibri" w:eastAsia="仿宋_GB2312" w:hAnsi="Calibri" w:cs="Times New Roman" w:hint="eastAsia"/>
          <w:sz w:val="24"/>
        </w:rPr>
        <w:t>1</w:t>
      </w:r>
      <w:r>
        <w:rPr>
          <w:rFonts w:ascii="Calibri" w:eastAsia="仿宋_GB2312" w:hAnsi="Calibri" w:cs="Times New Roman" w:hint="eastAsia"/>
          <w:sz w:val="24"/>
        </w:rPr>
        <w:t>、丙方在联合培养期间的培养计划，由</w:t>
      </w:r>
      <w:r>
        <w:rPr>
          <w:rFonts w:ascii="Calibri" w:eastAsia="仿宋_GB2312" w:hAnsi="Calibri" w:cs="Times New Roman" w:hint="eastAsia"/>
          <w:sz w:val="24"/>
          <w:u w:val="single"/>
        </w:rPr>
        <w:t xml:space="preserve">      </w:t>
      </w:r>
      <w:r>
        <w:rPr>
          <w:rFonts w:ascii="Calibri" w:eastAsia="仿宋_GB2312" w:hAnsi="Calibri" w:cs="Times New Roman" w:hint="eastAsia"/>
          <w:sz w:val="24"/>
        </w:rPr>
        <w:t>方导师负责安排与制定。</w:t>
      </w:r>
    </w:p>
    <w:p w:rsidR="007E73EB" w:rsidRPr="007E73EB" w:rsidRDefault="007E73EB" w:rsidP="00C46E54">
      <w:pPr>
        <w:spacing w:line="360" w:lineRule="exact"/>
        <w:ind w:firstLine="465"/>
        <w:rPr>
          <w:rFonts w:ascii="Calibri" w:eastAsia="仿宋_GB2312" w:hAnsi="Calibri" w:cs="Times New Roman"/>
          <w:sz w:val="24"/>
        </w:rPr>
      </w:pPr>
      <w:r>
        <w:rPr>
          <w:rFonts w:ascii="Calibri" w:eastAsia="仿宋_GB2312" w:hAnsi="Calibri" w:cs="Times New Roman" w:hint="eastAsia"/>
          <w:sz w:val="24"/>
        </w:rPr>
        <w:t>2</w:t>
      </w:r>
      <w:r>
        <w:rPr>
          <w:rFonts w:ascii="Calibri" w:eastAsia="仿宋_GB2312" w:hAnsi="Calibri" w:cs="Times New Roman" w:hint="eastAsia"/>
          <w:sz w:val="24"/>
        </w:rPr>
        <w:t>、丙方在联合培养期间的日常培养、学术指导、学习安排、科研任务安排由</w:t>
      </w:r>
      <w:r w:rsidR="00A222F0">
        <w:rPr>
          <w:rFonts w:ascii="Calibri" w:eastAsia="仿宋_GB2312" w:hAnsi="Calibri" w:cs="Times New Roman" w:hint="eastAsia"/>
          <w:sz w:val="24"/>
        </w:rPr>
        <w:t>乙方根据丙方的培养计划进行安排与指导。</w:t>
      </w:r>
    </w:p>
    <w:p w:rsidR="00A222F0" w:rsidRDefault="00A222F0" w:rsidP="00C46E54">
      <w:pPr>
        <w:spacing w:line="360" w:lineRule="exact"/>
        <w:ind w:firstLine="465"/>
        <w:rPr>
          <w:rFonts w:ascii="Calibri" w:eastAsia="仿宋_GB2312" w:hAnsi="Calibri" w:cs="Times New Roman"/>
          <w:sz w:val="24"/>
          <w:u w:val="single"/>
        </w:rPr>
      </w:pPr>
      <w:r>
        <w:rPr>
          <w:rFonts w:ascii="Calibri" w:eastAsia="仿宋_GB2312" w:hAnsi="Calibri" w:cs="Times New Roman" w:hint="eastAsia"/>
          <w:sz w:val="24"/>
        </w:rPr>
        <w:t>3</w:t>
      </w:r>
      <w:r>
        <w:rPr>
          <w:rFonts w:ascii="Calibri" w:eastAsia="仿宋_GB2312" w:hAnsi="Calibri" w:cs="Times New Roman" w:hint="eastAsia"/>
          <w:sz w:val="24"/>
        </w:rPr>
        <w:t>、丙方毕业论文的选题和指导按照如下方式进行：</w:t>
      </w:r>
      <w:r>
        <w:rPr>
          <w:rFonts w:ascii="Calibri" w:eastAsia="仿宋_GB2312" w:hAnsi="Calibri" w:cs="Times New Roman" w:hint="eastAsia"/>
          <w:sz w:val="24"/>
          <w:u w:val="single"/>
        </w:rPr>
        <w:t xml:space="preserve">                    </w:t>
      </w:r>
    </w:p>
    <w:p w:rsidR="00A222F0" w:rsidRPr="00A222F0" w:rsidRDefault="00A222F0" w:rsidP="00C46E54">
      <w:pPr>
        <w:spacing w:line="360" w:lineRule="exact"/>
        <w:ind w:firstLine="465"/>
        <w:rPr>
          <w:rFonts w:ascii="Calibri" w:eastAsia="仿宋_GB2312" w:hAnsi="Calibri" w:cs="Times New Roman"/>
          <w:sz w:val="24"/>
          <w:u w:val="single"/>
        </w:rPr>
      </w:pPr>
      <w:r>
        <w:rPr>
          <w:rFonts w:ascii="Calibri" w:eastAsia="仿宋_GB2312" w:hAnsi="Calibri" w:cs="Times New Roman" w:hint="eastAsia"/>
          <w:sz w:val="24"/>
          <w:u w:val="single"/>
        </w:rPr>
        <w:t xml:space="preserve">                                                                 </w:t>
      </w:r>
    </w:p>
    <w:p w:rsidR="00A222F0" w:rsidRPr="00A222F0" w:rsidRDefault="00A222F0" w:rsidP="00C46E54">
      <w:pPr>
        <w:spacing w:line="360" w:lineRule="exact"/>
        <w:ind w:firstLine="465"/>
        <w:rPr>
          <w:rFonts w:ascii="Calibri" w:eastAsia="仿宋_GB2312" w:hAnsi="Calibri" w:cs="Times New Roman"/>
          <w:sz w:val="24"/>
          <w:u w:val="single"/>
        </w:rPr>
      </w:pPr>
      <w:r>
        <w:rPr>
          <w:rFonts w:ascii="Calibri" w:eastAsia="仿宋_GB2312" w:hAnsi="Calibri" w:cs="Times New Roman" w:hint="eastAsia"/>
          <w:sz w:val="24"/>
          <w:u w:val="single"/>
        </w:rPr>
        <w:t xml:space="preserve">                                                                 </w:t>
      </w:r>
    </w:p>
    <w:p w:rsidR="00046AA3" w:rsidRPr="00544155" w:rsidRDefault="00A222F0" w:rsidP="00C46E54">
      <w:pPr>
        <w:spacing w:line="360" w:lineRule="exact"/>
        <w:ind w:firstLine="465"/>
        <w:rPr>
          <w:rFonts w:ascii="Calibri" w:eastAsia="仿宋_GB2312" w:hAnsi="Calibri" w:cs="Times New Roman"/>
          <w:sz w:val="24"/>
        </w:rPr>
      </w:pPr>
      <w:r>
        <w:rPr>
          <w:rFonts w:ascii="Calibri" w:eastAsia="仿宋_GB2312" w:hAnsi="Calibri" w:cs="Times New Roman" w:hint="eastAsia"/>
          <w:sz w:val="24"/>
        </w:rPr>
        <w:t>4</w:t>
      </w:r>
      <w:r w:rsidR="007E73EB">
        <w:rPr>
          <w:rFonts w:ascii="Calibri" w:eastAsia="仿宋_GB2312" w:hAnsi="Calibri" w:cs="Times New Roman" w:hint="eastAsia"/>
          <w:sz w:val="24"/>
        </w:rPr>
        <w:t>、</w:t>
      </w:r>
      <w:r>
        <w:rPr>
          <w:rFonts w:ascii="Calibri" w:eastAsia="仿宋_GB2312" w:hAnsi="Calibri" w:cs="Times New Roman" w:hint="eastAsia"/>
          <w:sz w:val="24"/>
        </w:rPr>
        <w:t>丙方</w:t>
      </w:r>
      <w:r w:rsidR="00046AA3">
        <w:rPr>
          <w:rFonts w:ascii="Calibri" w:eastAsia="仿宋_GB2312" w:hAnsi="Calibri" w:cs="Times New Roman" w:hint="eastAsia"/>
          <w:sz w:val="24"/>
        </w:rPr>
        <w:t>论文答辩和学位授予等事宜仍由</w:t>
      </w:r>
      <w:r w:rsidR="007E73EB">
        <w:rPr>
          <w:rFonts w:ascii="Calibri" w:eastAsia="仿宋_GB2312" w:hAnsi="Calibri" w:cs="Times New Roman" w:hint="eastAsia"/>
          <w:sz w:val="24"/>
        </w:rPr>
        <w:t>甲</w:t>
      </w:r>
      <w:r w:rsidR="00046AA3">
        <w:rPr>
          <w:rFonts w:ascii="Calibri" w:eastAsia="仿宋_GB2312" w:hAnsi="Calibri" w:cs="Times New Roman" w:hint="eastAsia"/>
          <w:sz w:val="24"/>
        </w:rPr>
        <w:t>方负责。</w:t>
      </w:r>
    </w:p>
    <w:p w:rsidR="006A3420" w:rsidRDefault="008E3750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F06DBB" w:rsidRPr="00F06DBB">
        <w:rPr>
          <w:rFonts w:ascii="黑体" w:eastAsia="黑体" w:hAnsi="黑体" w:hint="eastAsia"/>
          <w:color w:val="000000"/>
          <w:kern w:val="0"/>
          <w:sz w:val="24"/>
          <w:szCs w:val="24"/>
        </w:rPr>
        <w:t>第</w:t>
      </w:r>
      <w:r w:rsidR="00ED2F35">
        <w:rPr>
          <w:rFonts w:ascii="黑体" w:eastAsia="黑体" w:hAnsi="黑体" w:hint="eastAsia"/>
          <w:color w:val="000000"/>
          <w:kern w:val="0"/>
          <w:sz w:val="24"/>
          <w:szCs w:val="24"/>
        </w:rPr>
        <w:t>四</w:t>
      </w:r>
      <w:r w:rsidR="00F06DBB" w:rsidRPr="00F06DBB">
        <w:rPr>
          <w:rFonts w:ascii="黑体" w:eastAsia="黑体" w:hAnsi="黑体" w:hint="eastAsia"/>
          <w:color w:val="000000"/>
          <w:kern w:val="0"/>
          <w:sz w:val="24"/>
          <w:szCs w:val="24"/>
        </w:rPr>
        <w:t>条</w:t>
      </w:r>
      <w:r w:rsidR="002B7ADA" w:rsidRPr="006A3420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甲方的</w:t>
      </w:r>
      <w:r w:rsidR="00E90F4E">
        <w:rPr>
          <w:rFonts w:ascii="黑体" w:eastAsia="黑体" w:hAnsi="黑体" w:hint="eastAsia"/>
          <w:color w:val="000000"/>
          <w:kern w:val="0"/>
          <w:sz w:val="24"/>
          <w:szCs w:val="24"/>
        </w:rPr>
        <w:t>权利</w:t>
      </w:r>
      <w:r w:rsidR="002B7ADA" w:rsidRPr="006A3420">
        <w:rPr>
          <w:rFonts w:ascii="黑体" w:eastAsia="黑体" w:hAnsi="黑体" w:hint="eastAsia"/>
          <w:color w:val="000000"/>
          <w:kern w:val="0"/>
          <w:sz w:val="24"/>
          <w:szCs w:val="24"/>
        </w:rPr>
        <w:t>与</w:t>
      </w:r>
      <w:r w:rsidR="00ED2B78">
        <w:rPr>
          <w:rFonts w:ascii="黑体" w:eastAsia="黑体" w:hAnsi="黑体" w:hint="eastAsia"/>
          <w:color w:val="000000"/>
          <w:kern w:val="0"/>
          <w:sz w:val="24"/>
          <w:szCs w:val="24"/>
        </w:rPr>
        <w:t>义务</w:t>
      </w:r>
    </w:p>
    <w:p w:rsidR="00CE6310" w:rsidRPr="00314445" w:rsidRDefault="006A3420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</w:t>
      </w:r>
      <w:r w:rsidR="00CE6310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</w:t>
      </w:r>
      <w:r w:rsidR="00CE6310" w:rsidRPr="00314445">
        <w:rPr>
          <w:rFonts w:ascii="仿宋_GB2312" w:eastAsia="仿宋_GB2312" w:hint="eastAsia"/>
          <w:sz w:val="24"/>
          <w:szCs w:val="24"/>
        </w:rPr>
        <w:t>1</w:t>
      </w:r>
      <w:r w:rsidR="00CE6310">
        <w:rPr>
          <w:rFonts w:ascii="仿宋_GB2312" w:eastAsia="仿宋_GB2312" w:hint="eastAsia"/>
          <w:sz w:val="24"/>
          <w:szCs w:val="24"/>
        </w:rPr>
        <w:t>、甲方根据乙方的学科配置、科研任务等情况选派符合条件的联培生，</w:t>
      </w:r>
      <w:r w:rsidR="00CE6310">
        <w:rPr>
          <w:rFonts w:ascii="仿宋_GB2312" w:eastAsia="仿宋_GB2312" w:hint="eastAsia"/>
          <w:kern w:val="16"/>
          <w:sz w:val="24"/>
          <w:szCs w:val="24"/>
        </w:rPr>
        <w:t>并</w:t>
      </w:r>
      <w:r w:rsidR="00CE6310" w:rsidRPr="00314445">
        <w:rPr>
          <w:rFonts w:ascii="仿宋_GB2312" w:eastAsia="仿宋_GB2312" w:hint="eastAsia"/>
          <w:kern w:val="16"/>
          <w:sz w:val="24"/>
          <w:szCs w:val="24"/>
        </w:rPr>
        <w:t>在派送丙方至</w:t>
      </w:r>
      <w:r w:rsidR="00CE6310">
        <w:rPr>
          <w:rFonts w:ascii="仿宋_GB2312" w:eastAsia="仿宋_GB2312" w:hint="eastAsia"/>
          <w:kern w:val="16"/>
          <w:sz w:val="24"/>
          <w:szCs w:val="24"/>
        </w:rPr>
        <w:t>乙方培养</w:t>
      </w:r>
      <w:r w:rsidR="00CE6310" w:rsidRPr="00314445">
        <w:rPr>
          <w:rFonts w:ascii="仿宋_GB2312" w:eastAsia="仿宋_GB2312" w:hint="eastAsia"/>
          <w:kern w:val="16"/>
          <w:sz w:val="24"/>
          <w:szCs w:val="24"/>
        </w:rPr>
        <w:t>前，对其进行必要的安全教育和安全提示。</w:t>
      </w:r>
    </w:p>
    <w:p w:rsidR="00CE6310" w:rsidRPr="00CE6310" w:rsidRDefault="00CE6310" w:rsidP="00C46E54">
      <w:pPr>
        <w:spacing w:line="360" w:lineRule="exact"/>
        <w:rPr>
          <w:rFonts w:ascii="仿宋_GB2312" w:eastAsia="仿宋_GB2312"/>
          <w:kern w:val="16"/>
          <w:sz w:val="24"/>
          <w:szCs w:val="24"/>
        </w:rPr>
      </w:pPr>
      <w:r w:rsidRPr="00CE6310">
        <w:rPr>
          <w:rFonts w:ascii="仿宋_GB2312" w:eastAsia="仿宋_GB2312" w:hint="eastAsia"/>
          <w:kern w:val="16"/>
          <w:sz w:val="24"/>
          <w:szCs w:val="24"/>
        </w:rPr>
        <w:t xml:space="preserve">    2、甲方有权了解</w:t>
      </w:r>
      <w:r w:rsidR="00C6085B">
        <w:rPr>
          <w:rFonts w:ascii="仿宋_GB2312" w:eastAsia="仿宋_GB2312" w:hint="eastAsia"/>
          <w:kern w:val="16"/>
          <w:sz w:val="24"/>
          <w:szCs w:val="24"/>
        </w:rPr>
        <w:t>乙</w:t>
      </w:r>
      <w:r w:rsidRPr="00CE6310">
        <w:rPr>
          <w:rFonts w:ascii="仿宋_GB2312" w:eastAsia="仿宋_GB2312" w:hint="eastAsia"/>
          <w:kern w:val="16"/>
          <w:sz w:val="24"/>
          <w:szCs w:val="24"/>
        </w:rPr>
        <w:t>方培养工作开展的情况。</w:t>
      </w:r>
    </w:p>
    <w:p w:rsidR="00CE6310" w:rsidRDefault="00CE6310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/>
          <w:kern w:val="16"/>
          <w:sz w:val="24"/>
          <w:szCs w:val="24"/>
        </w:rPr>
      </w:pPr>
      <w:r w:rsidRPr="00CE6310">
        <w:rPr>
          <w:rFonts w:ascii="仿宋_GB2312" w:eastAsia="仿宋_GB2312" w:hint="eastAsia"/>
          <w:kern w:val="16"/>
          <w:sz w:val="24"/>
          <w:szCs w:val="24"/>
        </w:rPr>
        <w:t xml:space="preserve">    3、</w:t>
      </w:r>
      <w:r>
        <w:rPr>
          <w:rFonts w:ascii="仿宋_GB2312" w:eastAsia="仿宋_GB2312" w:hint="eastAsia"/>
          <w:kern w:val="16"/>
          <w:sz w:val="24"/>
          <w:szCs w:val="24"/>
        </w:rPr>
        <w:t>甲方应协助乙方做好联合培养期间的相关配合工作</w:t>
      </w:r>
      <w:r w:rsidR="00031873">
        <w:rPr>
          <w:rFonts w:ascii="仿宋_GB2312" w:eastAsia="仿宋_GB2312" w:hint="eastAsia"/>
          <w:kern w:val="16"/>
          <w:sz w:val="24"/>
          <w:szCs w:val="24"/>
        </w:rPr>
        <w:t>。</w:t>
      </w:r>
    </w:p>
    <w:p w:rsidR="005407B4" w:rsidRPr="00CE6310" w:rsidRDefault="00CE6310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/>
          <w:kern w:val="16"/>
          <w:sz w:val="24"/>
          <w:szCs w:val="24"/>
        </w:rPr>
      </w:pPr>
      <w:r>
        <w:rPr>
          <w:rFonts w:ascii="仿宋_GB2312" w:eastAsia="仿宋_GB2312" w:hint="eastAsia"/>
          <w:kern w:val="16"/>
          <w:sz w:val="24"/>
          <w:szCs w:val="24"/>
        </w:rPr>
        <w:t xml:space="preserve">    4、甲方保留并负责管理丙方的学籍。</w:t>
      </w:r>
    </w:p>
    <w:p w:rsidR="00E90F4E" w:rsidRDefault="00E90F4E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</w:t>
      </w:r>
      <w:r w:rsidR="00ED2F35">
        <w:rPr>
          <w:rFonts w:ascii="黑体" w:eastAsia="黑体" w:hAnsi="黑体" w:hint="eastAsia"/>
          <w:color w:val="000000"/>
          <w:kern w:val="0"/>
          <w:sz w:val="24"/>
          <w:szCs w:val="24"/>
        </w:rPr>
        <w:t>五</w:t>
      </w: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>条 乙方的权利与义务</w:t>
      </w:r>
    </w:p>
    <w:p w:rsidR="00976233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1</w:t>
      </w:r>
      <w:r w:rsidR="00E12567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负责提供必要的软、硬件环境，以便丙方培养的正常进行</w:t>
      </w:r>
      <w:r w:rsidR="00E12567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；</w:t>
      </w:r>
    </w:p>
    <w:p w:rsidR="006A3420" w:rsidRDefault="006A3420" w:rsidP="00C46E54">
      <w:pPr>
        <w:autoSpaceDE w:val="0"/>
        <w:autoSpaceDN w:val="0"/>
        <w:adjustRightInd w:val="0"/>
        <w:spacing w:line="360" w:lineRule="exact"/>
        <w:jc w:val="left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2</w:t>
      </w:r>
      <w:r w:rsidR="00E12567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负责向丙方明示规章制度、作息制度和保密等制度；</w:t>
      </w:r>
    </w:p>
    <w:p w:rsidR="00E90F4E" w:rsidRDefault="006A3420" w:rsidP="00C46E54">
      <w:pPr>
        <w:autoSpaceDE w:val="0"/>
        <w:autoSpaceDN w:val="0"/>
        <w:adjustRightInd w:val="0"/>
        <w:spacing w:line="360" w:lineRule="exact"/>
        <w:jc w:val="left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3</w:t>
      </w:r>
      <w:r w:rsidR="00E12567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接收丙方后，负责指定具有较高专业水平的本单位人员作为指导教师，在培养期内指导丙方</w:t>
      </w:r>
      <w:r w:rsidR="001C2DB9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,使丙方论文达到并符合甲方对学位论文规定的要求；</w:t>
      </w:r>
    </w:p>
    <w:p w:rsidR="00E90F4E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4．根据丙方的实际情况和本身科研及项目需要，安排丙方的培养任务和下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lastRenderedPageBreak/>
        <w:t>达工作目标，所安排培养任务应与丙方所学专业密切相关；</w:t>
      </w:r>
    </w:p>
    <w:p w:rsidR="00E90F4E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4400CF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5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．</w:t>
      </w:r>
      <w:r w:rsidR="00664415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每半年一次，乙方应对丙方在培养期间的研究进展、学位论文工作、完成学位的潜力和培养期间的表现及遵守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纪律情况进行评估，并及时将评估结果与其所在院校导师进行沟通。</w:t>
      </w:r>
    </w:p>
    <w:p w:rsidR="00E90F4E" w:rsidRDefault="00E90F4E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</w:t>
      </w:r>
      <w:r w:rsidR="00ED2F35">
        <w:rPr>
          <w:rFonts w:ascii="黑体" w:eastAsia="黑体" w:hAnsi="黑体" w:hint="eastAsia"/>
          <w:color w:val="000000"/>
          <w:kern w:val="0"/>
          <w:sz w:val="24"/>
          <w:szCs w:val="24"/>
        </w:rPr>
        <w:t>六</w:t>
      </w: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条 </w:t>
      </w:r>
      <w:r w:rsidR="002B7ADA" w:rsidRPr="006A3420">
        <w:rPr>
          <w:rFonts w:ascii="黑体" w:eastAsia="黑体" w:hAnsi="黑体" w:hint="eastAsia"/>
          <w:color w:val="000000"/>
          <w:kern w:val="0"/>
          <w:sz w:val="24"/>
          <w:szCs w:val="24"/>
        </w:rPr>
        <w:t>丙方的责任与权利</w:t>
      </w:r>
    </w:p>
    <w:p w:rsidR="00E90F4E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1．丙方在培养期内须遵守甲、乙方指导教师的监督和指导；</w:t>
      </w:r>
    </w:p>
    <w:p w:rsidR="00F91C4E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2．丙方在培养期内应严格遵守</w:t>
      </w:r>
      <w:r w:rsidR="00025CBD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方的规章制度和作息制度</w:t>
      </w:r>
      <w:r w:rsidR="00D0626F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；</w:t>
      </w:r>
    </w:p>
    <w:p w:rsidR="00E90F4E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025CBD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3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．丙方在</w:t>
      </w:r>
      <w:r w:rsidR="00664415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学习、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工作中所使用的</w:t>
      </w:r>
      <w:r w:rsidR="00664415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方办公设备应在培养期后及时归还；</w:t>
      </w:r>
    </w:p>
    <w:p w:rsidR="00F91C4E" w:rsidRDefault="00E90F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025CBD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4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．丙方不能同时在其它单位实习或工作，如有特殊需要，须经</w:t>
      </w:r>
      <w:r w:rsidR="00025CBD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方指导教师及院方书面批准</w:t>
      </w:r>
      <w:r w:rsidR="00D0626F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；</w:t>
      </w:r>
    </w:p>
    <w:p w:rsidR="00FD0415" w:rsidRDefault="00F91C4E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FD0415" w:rsidRPr="00F91C4E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5、丙方在乙方实习期间应遵守乙方的各项规章制度，出现伤、残、亡的，由乙方按照国家有关规定及法律妥善处理，乙方承担管理不当部分的相关责任和费用</w:t>
      </w:r>
      <w:r w:rsidR="00D0626F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；</w:t>
      </w:r>
    </w:p>
    <w:p w:rsidR="001C2DB9" w:rsidRPr="00F91C4E" w:rsidRDefault="001C2DB9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6、</w:t>
      </w:r>
      <w:r w:rsidR="009029BF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提交符合甲方关于授予硕博士学位要求的毕业论文及相关材料。</w:t>
      </w:r>
    </w:p>
    <w:p w:rsidR="00E26B6D" w:rsidRDefault="004B4BAC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E26B6D" w:rsidRPr="004B4BAC">
        <w:rPr>
          <w:rFonts w:ascii="黑体" w:eastAsia="黑体" w:hAnsi="黑体" w:hint="eastAsia"/>
          <w:color w:val="000000"/>
          <w:kern w:val="0"/>
          <w:sz w:val="24"/>
          <w:szCs w:val="24"/>
        </w:rPr>
        <w:t>第</w:t>
      </w:r>
      <w:r w:rsidR="00ED2F35">
        <w:rPr>
          <w:rFonts w:ascii="黑体" w:eastAsia="黑体" w:hAnsi="黑体" w:hint="eastAsia"/>
          <w:color w:val="000000"/>
          <w:kern w:val="0"/>
          <w:sz w:val="24"/>
          <w:szCs w:val="24"/>
        </w:rPr>
        <w:t>七</w:t>
      </w:r>
      <w:r w:rsidR="00E26B6D" w:rsidRPr="004B4BAC">
        <w:rPr>
          <w:rFonts w:ascii="黑体" w:eastAsia="黑体" w:hAnsi="黑体" w:hint="eastAsia"/>
          <w:color w:val="000000"/>
          <w:kern w:val="0"/>
          <w:sz w:val="24"/>
          <w:szCs w:val="24"/>
        </w:rPr>
        <w:t>条 培养费用的承担</w:t>
      </w:r>
    </w:p>
    <w:p w:rsidR="00664415" w:rsidRDefault="00664415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 w:rsidRPr="00E30051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E30051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经协商，丙方联合培养期间的费用按如下方式承担：</w:t>
      </w:r>
    </w:p>
    <w:p w:rsidR="00E30051" w:rsidRPr="00E30051" w:rsidRDefault="00E30051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  <w:u w:val="single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1、培养经费：</w:t>
      </w:r>
      <w:r w:rsidRPr="00E30051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>由乙方承担。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                     </w:t>
      </w:r>
    </w:p>
    <w:p w:rsidR="00E30051" w:rsidRDefault="00E30051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2、科研经费：</w:t>
      </w:r>
      <w:r w:rsidRPr="00E30051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>由科研项目所属方承担。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         </w:t>
      </w:r>
      <w:r w:rsidR="00DF2F6E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</w:t>
      </w:r>
    </w:p>
    <w:p w:rsidR="00E30051" w:rsidRPr="00E30051" w:rsidRDefault="00E30051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3、乙方提供:</w:t>
      </w:r>
    </w:p>
    <w:p w:rsidR="00E30051" w:rsidRPr="00DA3906" w:rsidRDefault="00E30051" w:rsidP="00C46E54">
      <w:pPr>
        <w:spacing w:line="360" w:lineRule="exact"/>
        <w:rPr>
          <w:rFonts w:ascii="仿宋_GB2312" w:eastAsia="仿宋_GB2312"/>
          <w:sz w:val="24"/>
          <w:szCs w:val="24"/>
          <w:u w:val="single"/>
        </w:rPr>
      </w:pPr>
      <w:r w:rsidRPr="00314445">
        <w:rPr>
          <w:rFonts w:ascii="仿宋_GB2312" w:eastAsia="仿宋_GB2312" w:hint="eastAsia"/>
          <w:sz w:val="24"/>
          <w:szCs w:val="24"/>
        </w:rPr>
        <w:t xml:space="preserve">    </w:t>
      </w:r>
      <w:r w:rsidRPr="00314445">
        <w:rPr>
          <w:rFonts w:ascii="仿宋_GB2312" w:eastAsia="仿宋_GB2312" w:hAnsiTheme="minorEastAsia" w:hint="eastAsia"/>
          <w:sz w:val="24"/>
          <w:szCs w:val="24"/>
        </w:rPr>
        <w:t>⑴</w:t>
      </w:r>
      <w:r w:rsidRPr="00314445">
        <w:rPr>
          <w:rFonts w:ascii="仿宋_GB2312" w:eastAsia="仿宋_GB2312" w:hint="eastAsia"/>
          <w:sz w:val="24"/>
          <w:szCs w:val="24"/>
        </w:rPr>
        <w:t>工作餐</w:t>
      </w:r>
      <w:r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Pr="00314445">
        <w:rPr>
          <w:rFonts w:ascii="仿宋_GB2312" w:eastAsia="仿宋_GB2312" w:hint="eastAsia"/>
          <w:sz w:val="24"/>
          <w:szCs w:val="24"/>
        </w:rPr>
        <w:t>。标准为: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                           </w:t>
      </w:r>
    </w:p>
    <w:p w:rsidR="00E30051" w:rsidRPr="00DA3906" w:rsidRDefault="00E30051" w:rsidP="00C46E54">
      <w:pPr>
        <w:spacing w:line="360" w:lineRule="exact"/>
        <w:rPr>
          <w:rFonts w:ascii="仿宋_GB2312" w:eastAsia="仿宋_GB2312"/>
          <w:sz w:val="24"/>
          <w:szCs w:val="24"/>
          <w:u w:val="single"/>
        </w:rPr>
      </w:pPr>
      <w:r w:rsidRPr="00314445">
        <w:rPr>
          <w:rFonts w:ascii="仿宋_GB2312" w:eastAsia="仿宋_GB2312" w:hint="eastAsia"/>
          <w:sz w:val="24"/>
          <w:szCs w:val="24"/>
        </w:rPr>
        <w:t xml:space="preserve">    </w:t>
      </w:r>
      <w:r w:rsidRPr="00314445">
        <w:rPr>
          <w:rFonts w:ascii="仿宋_GB2312" w:eastAsia="仿宋_GB2312" w:hAnsiTheme="minorEastAsia" w:hint="eastAsia"/>
          <w:sz w:val="24"/>
          <w:szCs w:val="24"/>
        </w:rPr>
        <w:t>⑵</w:t>
      </w:r>
      <w:r w:rsidRPr="00314445">
        <w:rPr>
          <w:rFonts w:ascii="仿宋_GB2312" w:eastAsia="仿宋_GB2312" w:hint="eastAsia"/>
          <w:sz w:val="24"/>
          <w:szCs w:val="24"/>
        </w:rPr>
        <w:t>住宿</w:t>
      </w:r>
      <w:r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Pr="00314445">
        <w:rPr>
          <w:rFonts w:ascii="仿宋_GB2312" w:eastAsia="仿宋_GB2312" w:hint="eastAsia"/>
          <w:sz w:val="24"/>
          <w:szCs w:val="24"/>
        </w:rPr>
        <w:t>。标准为：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                            </w:t>
      </w:r>
    </w:p>
    <w:p w:rsidR="00E30051" w:rsidRDefault="00E30051" w:rsidP="00C46E54">
      <w:pPr>
        <w:spacing w:line="360" w:lineRule="exact"/>
        <w:rPr>
          <w:rFonts w:ascii="仿宋_GB2312" w:eastAsia="仿宋_GB2312" w:hAnsiTheme="minorEastAsia"/>
          <w:sz w:val="24"/>
          <w:szCs w:val="24"/>
          <w:u w:val="single"/>
        </w:rPr>
      </w:pPr>
      <w:r w:rsidRPr="00314445">
        <w:rPr>
          <w:rFonts w:ascii="仿宋_GB2312" w:eastAsia="仿宋_GB2312" w:hint="eastAsia"/>
          <w:sz w:val="24"/>
          <w:szCs w:val="24"/>
        </w:rPr>
        <w:t xml:space="preserve">    </w:t>
      </w:r>
      <w:r w:rsidRPr="00314445">
        <w:rPr>
          <w:rFonts w:ascii="仿宋_GB2312" w:eastAsia="仿宋_GB2312" w:hAnsiTheme="minorEastAsia" w:hint="eastAsia"/>
          <w:sz w:val="24"/>
          <w:szCs w:val="24"/>
        </w:rPr>
        <w:t>⑶补贴</w:t>
      </w:r>
      <w:r>
        <w:rPr>
          <w:rFonts w:ascii="仿宋_GB2312" w:eastAsia="仿宋_GB2312" w:hAnsiTheme="minorEastAsia" w:hint="eastAsia"/>
          <w:sz w:val="24"/>
          <w:szCs w:val="24"/>
        </w:rPr>
        <w:t>（□是/□否）</w:t>
      </w:r>
      <w:r w:rsidRPr="00314445">
        <w:rPr>
          <w:rFonts w:ascii="仿宋_GB2312" w:eastAsia="仿宋_GB2312" w:hAnsiTheme="minorEastAsia" w:hint="eastAsia"/>
          <w:sz w:val="24"/>
          <w:szCs w:val="24"/>
        </w:rPr>
        <w:t>。标准为：</w:t>
      </w:r>
      <w:r w:rsidRPr="00DA3906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   </w:t>
      </w:r>
      <w:r w:rsidRPr="00314445">
        <w:rPr>
          <w:rFonts w:ascii="仿宋_GB2312" w:eastAsia="仿宋_GB2312" w:hAnsiTheme="minorEastAsia" w:hint="eastAsia"/>
          <w:sz w:val="24"/>
          <w:szCs w:val="24"/>
        </w:rPr>
        <w:t>支付方式为：</w:t>
      </w:r>
      <w:r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</w:t>
      </w:r>
    </w:p>
    <w:p w:rsidR="00FD0415" w:rsidRDefault="00E30051" w:rsidP="00C46E54">
      <w:pPr>
        <w:spacing w:line="360" w:lineRule="exact"/>
        <w:rPr>
          <w:rFonts w:ascii="仿宋_GB2312" w:eastAsia="仿宋_GB2312" w:hAnsiTheme="minorEastAsia"/>
          <w:sz w:val="24"/>
          <w:szCs w:val="24"/>
        </w:rPr>
      </w:pPr>
      <w:r w:rsidRPr="00AA3366"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FD0415">
        <w:rPr>
          <w:rFonts w:ascii="仿宋_GB2312" w:eastAsia="仿宋_GB2312" w:hAnsiTheme="minorEastAsia" w:hint="eastAsia"/>
          <w:sz w:val="24"/>
          <w:szCs w:val="24"/>
        </w:rPr>
        <w:t>⑷奖</w:t>
      </w:r>
      <w:r w:rsidR="00CB3CE4">
        <w:rPr>
          <w:rFonts w:ascii="仿宋_GB2312" w:eastAsia="仿宋_GB2312" w:hAnsiTheme="minorEastAsia" w:hint="eastAsia"/>
          <w:sz w:val="24"/>
          <w:szCs w:val="24"/>
        </w:rPr>
        <w:t>/助</w:t>
      </w:r>
      <w:r w:rsidR="00FD0415">
        <w:rPr>
          <w:rFonts w:ascii="仿宋_GB2312" w:eastAsia="仿宋_GB2312" w:hAnsiTheme="minorEastAsia" w:hint="eastAsia"/>
          <w:sz w:val="24"/>
          <w:szCs w:val="24"/>
        </w:rPr>
        <w:t>学金（□是/□否）</w:t>
      </w:r>
      <w:r w:rsidR="00FD0415" w:rsidRPr="00314445">
        <w:rPr>
          <w:rFonts w:ascii="仿宋_GB2312" w:eastAsia="仿宋_GB2312" w:hAnsiTheme="minorEastAsia" w:hint="eastAsia"/>
          <w:sz w:val="24"/>
          <w:szCs w:val="24"/>
        </w:rPr>
        <w:t>。标准为：</w:t>
      </w:r>
      <w:r w:rsidR="00FD0415" w:rsidRPr="00DA3906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   </w:t>
      </w:r>
      <w:r w:rsidR="00FD0415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       </w:t>
      </w:r>
    </w:p>
    <w:p w:rsidR="00E30051" w:rsidRDefault="00FD0415" w:rsidP="00C46E54">
      <w:pPr>
        <w:spacing w:line="360" w:lineRule="exac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sz w:val="24"/>
          <w:szCs w:val="24"/>
        </w:rPr>
        <w:t xml:space="preserve">    ⑸</w:t>
      </w:r>
      <w:r w:rsidR="00E30051">
        <w:rPr>
          <w:rFonts w:ascii="仿宋_GB2312" w:eastAsia="仿宋_GB2312" w:hAnsiTheme="minorEastAsia" w:hint="eastAsia"/>
          <w:sz w:val="24"/>
          <w:szCs w:val="24"/>
        </w:rPr>
        <w:t>其他：</w:t>
      </w:r>
      <w:r w:rsidR="00E30051">
        <w:rPr>
          <w:rFonts w:ascii="仿宋_GB2312" w:eastAsia="仿宋_GB2312" w:hint="eastAsia"/>
          <w:sz w:val="24"/>
          <w:szCs w:val="24"/>
          <w:u w:val="single"/>
        </w:rPr>
        <w:t xml:space="preserve">                                                      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</w:t>
      </w:r>
    </w:p>
    <w:p w:rsidR="00E30051" w:rsidRDefault="00E30051" w:rsidP="00C46E54">
      <w:pPr>
        <w:spacing w:line="360" w:lineRule="exac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sz w:val="24"/>
          <w:szCs w:val="24"/>
        </w:rPr>
        <w:t xml:space="preserve">    </w:t>
      </w:r>
      <w:r w:rsidR="00CE0D5E">
        <w:rPr>
          <w:rFonts w:ascii="仿宋_GB2312" w:eastAsia="仿宋_GB2312" w:hAnsiTheme="minorEastAsia" w:hint="eastAsia"/>
          <w:sz w:val="24"/>
          <w:szCs w:val="24"/>
        </w:rPr>
        <w:t>4</w:t>
      </w:r>
      <w:r>
        <w:rPr>
          <w:rFonts w:ascii="仿宋_GB2312" w:eastAsia="仿宋_GB2312" w:hAnsiTheme="minorEastAsia" w:hint="eastAsia"/>
          <w:sz w:val="24"/>
          <w:szCs w:val="24"/>
        </w:rPr>
        <w:t>、购买意外伤害保险：（□是/□否）。购买方：（甲□/乙□/丙□）。</w:t>
      </w:r>
    </w:p>
    <w:p w:rsidR="00E30051" w:rsidRPr="006E2D4C" w:rsidRDefault="00E30051" w:rsidP="00C46E54">
      <w:pPr>
        <w:spacing w:line="360" w:lineRule="exact"/>
        <w:rPr>
          <w:rFonts w:ascii="仿宋_GB2312" w:eastAsia="仿宋_GB2312"/>
          <w:sz w:val="24"/>
          <w:szCs w:val="24"/>
          <w:u w:val="single"/>
        </w:rPr>
      </w:pPr>
      <w:r>
        <w:rPr>
          <w:rFonts w:ascii="仿宋_GB2312" w:eastAsia="仿宋_GB2312" w:hAnsiTheme="minorEastAsia" w:hint="eastAsia"/>
          <w:sz w:val="24"/>
          <w:szCs w:val="24"/>
        </w:rPr>
        <w:t xml:space="preserve">    标准为：</w:t>
      </w:r>
      <w:r w:rsidRPr="006E2D4C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        </w:t>
      </w:r>
      <w:r>
        <w:rPr>
          <w:rFonts w:ascii="仿宋_GB2312" w:eastAsia="仿宋_GB2312" w:hAnsiTheme="minorEastAsia" w:hint="eastAsia"/>
          <w:sz w:val="24"/>
          <w:szCs w:val="24"/>
        </w:rPr>
        <w:t>购买方式和时间为：</w:t>
      </w:r>
      <w:r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   </w:t>
      </w:r>
      <w:r w:rsidR="00031873"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</w:t>
      </w:r>
    </w:p>
    <w:p w:rsidR="004B4BAC" w:rsidRPr="004B4BAC" w:rsidRDefault="004B4BAC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 w:rsidRPr="004B4BAC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</w:t>
      </w:r>
      <w:r w:rsidR="00ED2F35">
        <w:rPr>
          <w:rFonts w:ascii="黑体" w:eastAsia="黑体" w:hAnsi="黑体" w:hint="eastAsia"/>
          <w:color w:val="000000"/>
          <w:kern w:val="0"/>
          <w:sz w:val="24"/>
          <w:szCs w:val="24"/>
        </w:rPr>
        <w:t>八</w:t>
      </w:r>
      <w:r w:rsidRPr="004B4BAC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条 </w:t>
      </w:r>
      <w:r w:rsidR="002B7ADA" w:rsidRPr="004B4BAC">
        <w:rPr>
          <w:rFonts w:ascii="黑体" w:eastAsia="黑体" w:hAnsi="黑体" w:hint="eastAsia"/>
          <w:color w:val="000000"/>
          <w:kern w:val="0"/>
          <w:sz w:val="24"/>
          <w:szCs w:val="24"/>
        </w:rPr>
        <w:t>知识产权</w:t>
      </w:r>
    </w:p>
    <w:p w:rsidR="00810E7C" w:rsidRPr="00A6398D" w:rsidRDefault="00AE7990" w:rsidP="00810E7C">
      <w:pPr>
        <w:autoSpaceDE w:val="0"/>
        <w:autoSpaceDN w:val="0"/>
        <w:adjustRightInd w:val="0"/>
        <w:spacing w:line="360" w:lineRule="exact"/>
        <w:jc w:val="left"/>
        <w:rPr>
          <w:rFonts w:eastAsia="仿宋_GB2312"/>
          <w:sz w:val="28"/>
          <w:szCs w:val="28"/>
        </w:rPr>
      </w:pPr>
      <w:r w:rsidRPr="00EF7B12">
        <w:rPr>
          <w:rFonts w:ascii="仿宋_GB2312" w:eastAsia="仿宋_GB2312" w:hAnsiTheme="minorEastAsia" w:hint="eastAsia"/>
          <w:sz w:val="24"/>
          <w:szCs w:val="24"/>
        </w:rPr>
        <w:t xml:space="preserve">  </w:t>
      </w:r>
      <w:r w:rsidR="001F4B7A">
        <w:rPr>
          <w:rFonts w:ascii="仿宋_GB2312" w:eastAsia="仿宋_GB2312" w:hAnsiTheme="minorEastAsia" w:hint="eastAsia"/>
          <w:sz w:val="24"/>
          <w:szCs w:val="24"/>
        </w:rPr>
        <w:t xml:space="preserve">   </w:t>
      </w:r>
      <w:r w:rsidR="001F4B7A" w:rsidRPr="00810E7C">
        <w:rPr>
          <w:rFonts w:ascii="仿宋_GB2312" w:eastAsia="仿宋_GB2312" w:hint="eastAsia"/>
          <w:color w:val="FF0000"/>
          <w:sz w:val="24"/>
          <w:szCs w:val="24"/>
        </w:rPr>
        <w:t xml:space="preserve"> </w:t>
      </w:r>
      <w:r w:rsidR="00810E7C" w:rsidRPr="00A6398D">
        <w:rPr>
          <w:rFonts w:ascii="仿宋_GB2312" w:eastAsia="仿宋_GB2312" w:hint="eastAsia"/>
          <w:sz w:val="24"/>
          <w:szCs w:val="24"/>
        </w:rPr>
        <w:t>研究生在基地培养期间所完成的技术成果（含专利技术成果、非专利技术秘密）及软件、论文的著作权等知识产权双方共享，其所有权按照双方对成果贡献的大小按比例另行约定。对于技术成果，双方均拥有使用权，但技术成果转让和专利申请须经双方一致同意。成果署名按照对成果的贡献大小确定署名排名顺序，乙方人员的所属单位为乙方，甲方人员及派出研究生的署名单位为甲方。</w:t>
      </w:r>
    </w:p>
    <w:p w:rsidR="00046AA3" w:rsidRDefault="004B4BAC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 w:rsidRPr="00A6399C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</w:t>
      </w:r>
      <w:r w:rsidR="00ED2F35">
        <w:rPr>
          <w:rFonts w:ascii="黑体" w:eastAsia="黑体" w:hAnsi="黑体" w:hint="eastAsia"/>
          <w:color w:val="000000"/>
          <w:kern w:val="0"/>
          <w:sz w:val="24"/>
          <w:szCs w:val="24"/>
        </w:rPr>
        <w:t>九</w:t>
      </w:r>
      <w:r w:rsidRPr="00A6399C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条 </w:t>
      </w:r>
      <w:r w:rsidR="002B7ADA" w:rsidRPr="00A6399C">
        <w:rPr>
          <w:rFonts w:ascii="黑体" w:eastAsia="黑体" w:hAnsi="黑体" w:hint="eastAsia"/>
          <w:color w:val="000000"/>
          <w:kern w:val="0"/>
          <w:sz w:val="24"/>
          <w:szCs w:val="24"/>
        </w:rPr>
        <w:t>保密</w:t>
      </w:r>
    </w:p>
    <w:p w:rsidR="00BD13DC" w:rsidRDefault="00046AA3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906308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1、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丙方在</w:t>
      </w:r>
      <w:r w:rsidR="00906308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方研究课题成果的知识产权归</w:t>
      </w:r>
      <w:r w:rsidR="00906308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方所有，丙方不得擅自带走或转让在</w:t>
      </w:r>
      <w:r w:rsidR="00C9383B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乙方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所研究的课题成果。</w:t>
      </w:r>
    </w:p>
    <w:p w:rsidR="00BD13DC" w:rsidRDefault="00BD13DC" w:rsidP="00C46E54">
      <w:pPr>
        <w:autoSpaceDE w:val="0"/>
        <w:autoSpaceDN w:val="0"/>
        <w:adjustRightInd w:val="0"/>
        <w:spacing w:line="360" w:lineRule="exact"/>
        <w:jc w:val="left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96391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2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、</w:t>
      </w:r>
      <w:r w:rsidR="00BB51C9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乙方应当向丙方明示保密信息的范围</w:t>
      </w:r>
      <w:r w:rsidR="00682B00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、</w:t>
      </w:r>
      <w:r w:rsidR="00BB51C9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内容</w:t>
      </w:r>
      <w:r w:rsidR="00682B00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、保密期限</w:t>
      </w:r>
      <w:r w:rsidR="00BB51C9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及保密制度，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丙方不得泄露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方的技术秘密，不得侵犯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方的知识产权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。</w:t>
      </w:r>
    </w:p>
    <w:p w:rsidR="005B2B36" w:rsidRDefault="005B2B36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</w:t>
      </w:r>
      <w:r w:rsidR="00FE5E71">
        <w:rPr>
          <w:rFonts w:ascii="黑体" w:eastAsia="黑体" w:hAnsi="黑体" w:hint="eastAsia"/>
          <w:color w:val="000000"/>
          <w:kern w:val="0"/>
          <w:sz w:val="24"/>
          <w:szCs w:val="24"/>
        </w:rPr>
        <w:t>十</w:t>
      </w: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>条</w:t>
      </w:r>
      <w:r w:rsidR="002B7ADA" w:rsidRPr="005B2B36"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协议变更、终止和解除</w:t>
      </w:r>
    </w:p>
    <w:p w:rsidR="003B23E6" w:rsidRDefault="005B2B3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lastRenderedPageBreak/>
        <w:t xml:space="preserve">    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1、</w:t>
      </w:r>
      <w:r w:rsidR="003B23E6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协议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签订后，甲、乙、丙三方须全面履行协议规定的义务，任何一方不得擅自变更协议。</w:t>
      </w:r>
    </w:p>
    <w:p w:rsidR="005B2B36" w:rsidRDefault="005B2B3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</w:t>
      </w:r>
      <w:r w:rsidR="003B23E6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2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．丙方如有下列情况，</w:t>
      </w:r>
      <w:r w:rsidR="003B23E6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方有权书面通知</w:t>
      </w:r>
      <w:r w:rsidR="003B23E6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甲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方解除协议：</w:t>
      </w:r>
    </w:p>
    <w:p w:rsidR="005B2B36" w:rsidRDefault="005B2B3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(1)</w:t>
      </w:r>
      <w:r w:rsidR="000233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严重</w:t>
      </w:r>
      <w:r w:rsidR="003B23E6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违反乙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方纪律和规定；</w:t>
      </w:r>
    </w:p>
    <w:p w:rsidR="005B2B36" w:rsidRDefault="005B2B3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(2)违反国家法律法规</w:t>
      </w:r>
      <w:r w:rsidR="000233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造成严重后果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；</w:t>
      </w:r>
    </w:p>
    <w:p w:rsidR="002B7ADA" w:rsidRPr="002B7ADA" w:rsidRDefault="005B2B3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(3)</w:t>
      </w:r>
      <w:r w:rsidR="003B23E6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方认为无法胜任和完成课题研究任务的。</w:t>
      </w:r>
    </w:p>
    <w:p w:rsidR="002B7ADA" w:rsidRPr="003B23E6" w:rsidRDefault="003B23E6" w:rsidP="00AE7990">
      <w:pPr>
        <w:autoSpaceDE w:val="0"/>
        <w:autoSpaceDN w:val="0"/>
        <w:adjustRightInd w:val="0"/>
        <w:spacing w:line="360" w:lineRule="exact"/>
        <w:jc w:val="left"/>
        <w:outlineLvl w:val="0"/>
        <w:rPr>
          <w:rFonts w:ascii="黑体" w:eastAsia="黑体" w:hAnsi="黑体"/>
          <w:color w:val="000000"/>
          <w:kern w:val="0"/>
          <w:sz w:val="24"/>
          <w:szCs w:val="24"/>
        </w:rPr>
      </w:pP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    第</w:t>
      </w:r>
      <w:r w:rsidR="00FE5E71">
        <w:rPr>
          <w:rFonts w:ascii="黑体" w:eastAsia="黑体" w:hAnsi="黑体" w:hint="eastAsia"/>
          <w:color w:val="000000"/>
          <w:kern w:val="0"/>
          <w:sz w:val="24"/>
          <w:szCs w:val="24"/>
        </w:rPr>
        <w:t>十一</w:t>
      </w:r>
      <w:r>
        <w:rPr>
          <w:rFonts w:ascii="黑体" w:eastAsia="黑体" w:hAnsi="黑体" w:hint="eastAsia"/>
          <w:color w:val="000000"/>
          <w:kern w:val="0"/>
          <w:sz w:val="24"/>
          <w:szCs w:val="24"/>
        </w:rPr>
        <w:t xml:space="preserve">条 </w:t>
      </w:r>
      <w:r w:rsidR="002B7ADA" w:rsidRPr="003B23E6">
        <w:rPr>
          <w:rFonts w:ascii="黑体" w:eastAsia="黑体" w:hAnsi="黑体" w:hint="eastAsia"/>
          <w:color w:val="000000"/>
          <w:kern w:val="0"/>
          <w:sz w:val="24"/>
          <w:szCs w:val="24"/>
        </w:rPr>
        <w:t>其他</w:t>
      </w:r>
    </w:p>
    <w:p w:rsidR="002B7ADA" w:rsidRPr="002B7ADA" w:rsidRDefault="00622D04" w:rsidP="00C46E54">
      <w:pPr>
        <w:autoSpaceDE w:val="0"/>
        <w:autoSpaceDN w:val="0"/>
        <w:adjustRightInd w:val="0"/>
        <w:snapToGrid w:val="0"/>
        <w:spacing w:line="360" w:lineRule="exact"/>
        <w:ind w:firstLineChars="200" w:firstLine="480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1、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上述条款中未尽事宜，具体约定如下：</w:t>
      </w:r>
    </w:p>
    <w:p w:rsidR="002B7ADA" w:rsidRPr="002B7ADA" w:rsidRDefault="00622D04" w:rsidP="00C46E54">
      <w:pPr>
        <w:autoSpaceDE w:val="0"/>
        <w:autoSpaceDN w:val="0"/>
        <w:adjustRightInd w:val="0"/>
        <w:spacing w:line="360" w:lineRule="exact"/>
        <w:ind w:firstLineChars="150" w:firstLine="360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</w:t>
      </w:r>
      <w:r w:rsidR="003B23E6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(1)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                                            </w:t>
      </w:r>
    </w:p>
    <w:p w:rsidR="002B7ADA" w:rsidRPr="002B7ADA" w:rsidRDefault="00622D04" w:rsidP="00C46E54">
      <w:pPr>
        <w:autoSpaceDE w:val="0"/>
        <w:autoSpaceDN w:val="0"/>
        <w:adjustRightInd w:val="0"/>
        <w:spacing w:line="360" w:lineRule="exact"/>
        <w:ind w:firstLineChars="150" w:firstLine="360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</w:t>
      </w:r>
      <w:r w:rsidR="003B23E6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(2)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                                            </w:t>
      </w:r>
    </w:p>
    <w:p w:rsidR="002B7ADA" w:rsidRPr="002B7ADA" w:rsidRDefault="00622D04" w:rsidP="00C46E54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2、</w:t>
      </w:r>
      <w:r w:rsidR="002B7ADA"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本协议书经甲、乙、丙三方签字（盖章）后生效。本协议书一式三份，甲、乙、丙三方各持一份。</w:t>
      </w:r>
    </w:p>
    <w:p w:rsidR="001C3286" w:rsidRDefault="001C328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</w:p>
    <w:p w:rsidR="001C3286" w:rsidRDefault="001C3286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</w:p>
    <w:p w:rsidR="002B7ADA" w:rsidRPr="002B7ADA" w:rsidRDefault="002B7ADA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甲方：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乙方：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丙方：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</w:t>
      </w:r>
    </w:p>
    <w:p w:rsidR="002B7ADA" w:rsidRPr="002B7ADA" w:rsidRDefault="002B7ADA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（签章）               （签章）                （签章）</w:t>
      </w:r>
    </w:p>
    <w:p w:rsidR="002B7ADA" w:rsidRPr="002B7ADA" w:rsidRDefault="002B7ADA" w:rsidP="00C46E54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</w:p>
    <w:p w:rsidR="002B7ADA" w:rsidRPr="002B7ADA" w:rsidRDefault="002B7ADA" w:rsidP="00C46E54">
      <w:pPr>
        <w:autoSpaceDE w:val="0"/>
        <w:autoSpaceDN w:val="0"/>
        <w:adjustRightInd w:val="0"/>
        <w:spacing w:line="360" w:lineRule="exact"/>
        <w:ind w:firstLineChars="50" w:firstLine="120"/>
        <w:jc w:val="left"/>
        <w:rPr>
          <w:rFonts w:ascii="仿宋_GB2312" w:eastAsia="仿宋_GB2312" w:hAnsi="宋体"/>
          <w:color w:val="000000"/>
          <w:kern w:val="0"/>
          <w:sz w:val="24"/>
          <w:szCs w:val="24"/>
        </w:rPr>
      </w:pPr>
      <w:r w:rsidRPr="002B7ADA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日期：                  日期：                  日期:</w:t>
      </w:r>
    </w:p>
    <w:p w:rsidR="002B7ADA" w:rsidRPr="002B7ADA" w:rsidRDefault="002B7ADA" w:rsidP="002B7ADA">
      <w:pPr>
        <w:jc w:val="left"/>
        <w:rPr>
          <w:rFonts w:ascii="仿宋_GB2312" w:eastAsia="仿宋_GB2312" w:hAnsi="黑体"/>
          <w:sz w:val="24"/>
          <w:szCs w:val="24"/>
        </w:rPr>
      </w:pPr>
    </w:p>
    <w:sectPr w:rsidR="002B7ADA" w:rsidRPr="002B7ADA" w:rsidSect="00751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28D" w:rsidRDefault="0022028D" w:rsidP="00150DB0">
      <w:r>
        <w:separator/>
      </w:r>
    </w:p>
  </w:endnote>
  <w:endnote w:type="continuationSeparator" w:id="0">
    <w:p w:rsidR="0022028D" w:rsidRDefault="0022028D" w:rsidP="00150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28D" w:rsidRDefault="0022028D" w:rsidP="00150DB0">
      <w:r>
        <w:separator/>
      </w:r>
    </w:p>
  </w:footnote>
  <w:footnote w:type="continuationSeparator" w:id="0">
    <w:p w:rsidR="0022028D" w:rsidRDefault="0022028D" w:rsidP="00150D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0DB0"/>
    <w:rsid w:val="000233DA"/>
    <w:rsid w:val="00025CBD"/>
    <w:rsid w:val="00031873"/>
    <w:rsid w:val="00046AA3"/>
    <w:rsid w:val="00060D3B"/>
    <w:rsid w:val="0006195B"/>
    <w:rsid w:val="000E38FD"/>
    <w:rsid w:val="00150DB0"/>
    <w:rsid w:val="001B4F8C"/>
    <w:rsid w:val="001B5B51"/>
    <w:rsid w:val="001C2DB9"/>
    <w:rsid w:val="001C3286"/>
    <w:rsid w:val="001F0963"/>
    <w:rsid w:val="001F4B7A"/>
    <w:rsid w:val="00216B1D"/>
    <w:rsid w:val="0022028D"/>
    <w:rsid w:val="002419A0"/>
    <w:rsid w:val="00242400"/>
    <w:rsid w:val="00254ACF"/>
    <w:rsid w:val="002B633A"/>
    <w:rsid w:val="002B7ADA"/>
    <w:rsid w:val="00391072"/>
    <w:rsid w:val="003B23E6"/>
    <w:rsid w:val="0043357E"/>
    <w:rsid w:val="004400CF"/>
    <w:rsid w:val="004824C3"/>
    <w:rsid w:val="004B4BAC"/>
    <w:rsid w:val="004B57B4"/>
    <w:rsid w:val="004B726E"/>
    <w:rsid w:val="005407B4"/>
    <w:rsid w:val="00540F8B"/>
    <w:rsid w:val="00583D5A"/>
    <w:rsid w:val="005B2B36"/>
    <w:rsid w:val="00622D04"/>
    <w:rsid w:val="00631A1B"/>
    <w:rsid w:val="00664415"/>
    <w:rsid w:val="00676F7C"/>
    <w:rsid w:val="00682B00"/>
    <w:rsid w:val="00696FDC"/>
    <w:rsid w:val="006A3420"/>
    <w:rsid w:val="007517E4"/>
    <w:rsid w:val="00755C01"/>
    <w:rsid w:val="007E73EB"/>
    <w:rsid w:val="00810E7C"/>
    <w:rsid w:val="00853C0F"/>
    <w:rsid w:val="0089135C"/>
    <w:rsid w:val="008E01E4"/>
    <w:rsid w:val="008E3750"/>
    <w:rsid w:val="009029BF"/>
    <w:rsid w:val="00904881"/>
    <w:rsid w:val="00906308"/>
    <w:rsid w:val="009305A4"/>
    <w:rsid w:val="0096391A"/>
    <w:rsid w:val="00976233"/>
    <w:rsid w:val="009B5A3C"/>
    <w:rsid w:val="009C673B"/>
    <w:rsid w:val="009F16AE"/>
    <w:rsid w:val="00A1387C"/>
    <w:rsid w:val="00A13EF1"/>
    <w:rsid w:val="00A222F0"/>
    <w:rsid w:val="00A6398D"/>
    <w:rsid w:val="00A6399C"/>
    <w:rsid w:val="00AC4F5A"/>
    <w:rsid w:val="00AD207B"/>
    <w:rsid w:val="00AE7990"/>
    <w:rsid w:val="00B031EE"/>
    <w:rsid w:val="00B251F0"/>
    <w:rsid w:val="00B84357"/>
    <w:rsid w:val="00B96A83"/>
    <w:rsid w:val="00BB51C9"/>
    <w:rsid w:val="00BC133C"/>
    <w:rsid w:val="00BD13DC"/>
    <w:rsid w:val="00C32461"/>
    <w:rsid w:val="00C46E54"/>
    <w:rsid w:val="00C6085B"/>
    <w:rsid w:val="00C720B7"/>
    <w:rsid w:val="00C932BC"/>
    <w:rsid w:val="00C9383B"/>
    <w:rsid w:val="00CB3CE4"/>
    <w:rsid w:val="00CD317E"/>
    <w:rsid w:val="00CE0D5E"/>
    <w:rsid w:val="00CE6310"/>
    <w:rsid w:val="00D0626F"/>
    <w:rsid w:val="00D17C1C"/>
    <w:rsid w:val="00D56832"/>
    <w:rsid w:val="00D70EE4"/>
    <w:rsid w:val="00D75A71"/>
    <w:rsid w:val="00DA220E"/>
    <w:rsid w:val="00DC6D37"/>
    <w:rsid w:val="00DE0A0A"/>
    <w:rsid w:val="00DE3F5D"/>
    <w:rsid w:val="00DF2F6E"/>
    <w:rsid w:val="00DF4D40"/>
    <w:rsid w:val="00E10005"/>
    <w:rsid w:val="00E12567"/>
    <w:rsid w:val="00E26B6D"/>
    <w:rsid w:val="00E30051"/>
    <w:rsid w:val="00E7194D"/>
    <w:rsid w:val="00E90F4E"/>
    <w:rsid w:val="00ED2B78"/>
    <w:rsid w:val="00ED2F35"/>
    <w:rsid w:val="00EF7B12"/>
    <w:rsid w:val="00F06DBB"/>
    <w:rsid w:val="00F272DA"/>
    <w:rsid w:val="00F56A38"/>
    <w:rsid w:val="00F80C69"/>
    <w:rsid w:val="00F91C4E"/>
    <w:rsid w:val="00FD0415"/>
    <w:rsid w:val="00FE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0D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0D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0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0DB0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AE7990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AE7990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0B1DD-FF5C-496F-8207-2B3822A2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445</Words>
  <Characters>2540</Characters>
  <Application>Microsoft Office Word</Application>
  <DocSecurity>0</DocSecurity>
  <Lines>21</Lines>
  <Paragraphs>5</Paragraphs>
  <ScaleCrop>false</ScaleCrop>
  <Company>china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2019-09-24T09:02:00Z</dcterms:created>
  <dcterms:modified xsi:type="dcterms:W3CDTF">2019-09-25T00:44:00Z</dcterms:modified>
</cp:coreProperties>
</file>