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FB" w:rsidRDefault="001513FB" w:rsidP="008F455D">
      <w:pPr>
        <w:pStyle w:val="NormalWeb"/>
        <w:spacing w:line="450" w:lineRule="atLeast"/>
        <w:ind w:firstLine="480"/>
        <w:jc w:val="center"/>
        <w:rPr>
          <w:rStyle w:val="Strong"/>
          <w:rFonts w:ascii="仿宋_GB2312" w:eastAsia="仿宋_GB2312" w:hAnsi="宋体" w:cs="Arial"/>
          <w:color w:val="000000"/>
          <w:sz w:val="32"/>
          <w:szCs w:val="32"/>
        </w:rPr>
      </w:pPr>
    </w:p>
    <w:p w:rsidR="001513FB" w:rsidRPr="002D4FF5" w:rsidRDefault="001513FB" w:rsidP="008F455D">
      <w:pPr>
        <w:spacing w:line="580" w:lineRule="exact"/>
        <w:jc w:val="right"/>
        <w:rPr>
          <w:rFonts w:ascii="仿宋_GB2312" w:eastAsia="仿宋_GB2312"/>
          <w:sz w:val="32"/>
          <w:szCs w:val="32"/>
        </w:rPr>
      </w:pPr>
    </w:p>
    <w:p w:rsidR="001513FB" w:rsidRDefault="001513FB" w:rsidP="008F455D">
      <w:pPr>
        <w:spacing w:line="580" w:lineRule="exact"/>
        <w:ind w:right="640"/>
        <w:rPr>
          <w:rFonts w:ascii="仿宋_GB2312" w:eastAsia="仿宋_GB2312"/>
          <w:sz w:val="32"/>
          <w:szCs w:val="32"/>
        </w:rPr>
      </w:pPr>
    </w:p>
    <w:p w:rsidR="001513FB" w:rsidRPr="002D4FF5" w:rsidRDefault="001513FB" w:rsidP="008F455D">
      <w:pPr>
        <w:spacing w:line="580" w:lineRule="exact"/>
        <w:ind w:right="640"/>
        <w:rPr>
          <w:rFonts w:ascii="仿宋_GB2312" w:eastAsia="仿宋_GB2312"/>
          <w:sz w:val="32"/>
          <w:szCs w:val="32"/>
        </w:rPr>
      </w:pPr>
    </w:p>
    <w:p w:rsidR="001513FB" w:rsidRPr="00A568CF" w:rsidRDefault="001513FB" w:rsidP="008F455D">
      <w:pPr>
        <w:spacing w:line="580" w:lineRule="exact"/>
        <w:jc w:val="right"/>
        <w:rPr>
          <w:rFonts w:eastAsia="华文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湘</w:t>
      </w:r>
      <w:r w:rsidRPr="00A568CF">
        <w:rPr>
          <w:rFonts w:ascii="仿宋_GB2312" w:eastAsia="仿宋_GB2312" w:hint="eastAsia"/>
          <w:sz w:val="32"/>
          <w:szCs w:val="32"/>
        </w:rPr>
        <w:t>学位办〔</w:t>
      </w:r>
      <w:r w:rsidRPr="00A568CF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15</w:t>
      </w:r>
      <w:r w:rsidRPr="00A568CF"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10</w:t>
      </w:r>
      <w:r w:rsidRPr="00A568CF">
        <w:rPr>
          <w:rFonts w:ascii="仿宋_GB2312" w:eastAsia="仿宋_GB2312" w:hint="eastAsia"/>
          <w:sz w:val="32"/>
          <w:szCs w:val="32"/>
        </w:rPr>
        <w:t>号</w:t>
      </w:r>
    </w:p>
    <w:p w:rsidR="001513FB" w:rsidRPr="00973829" w:rsidRDefault="001513FB" w:rsidP="008F455D">
      <w:pPr>
        <w:pStyle w:val="NormalWeb"/>
        <w:spacing w:line="450" w:lineRule="atLeast"/>
        <w:rPr>
          <w:rStyle w:val="Strong"/>
          <w:rFonts w:ascii="仿宋_GB2312" w:eastAsia="仿宋_GB2312" w:hAnsi="宋体" w:cs="Arial"/>
          <w:color w:val="000000"/>
          <w:sz w:val="32"/>
          <w:szCs w:val="32"/>
        </w:rPr>
      </w:pPr>
    </w:p>
    <w:p w:rsidR="001513FB" w:rsidRPr="00ED0460" w:rsidRDefault="001513FB" w:rsidP="008F455D">
      <w:pPr>
        <w:pStyle w:val="NormalWeb"/>
        <w:spacing w:line="600" w:lineRule="exact"/>
        <w:ind w:firstLine="482"/>
        <w:jc w:val="center"/>
        <w:rPr>
          <w:rStyle w:val="Strong"/>
          <w:rFonts w:ascii="华文中宋" w:eastAsia="华文中宋" w:hAnsi="华文中宋" w:cs="Arial"/>
          <w:b w:val="0"/>
          <w:color w:val="000000"/>
          <w:sz w:val="44"/>
          <w:szCs w:val="44"/>
        </w:rPr>
      </w:pPr>
      <w:r w:rsidRPr="00ED0460">
        <w:rPr>
          <w:rStyle w:val="Strong"/>
          <w:rFonts w:ascii="华文中宋" w:eastAsia="华文中宋" w:hAnsi="华文中宋" w:cs="Arial" w:hint="eastAsia"/>
          <w:b w:val="0"/>
          <w:color w:val="000000"/>
          <w:sz w:val="44"/>
          <w:szCs w:val="44"/>
        </w:rPr>
        <w:t>关于举办湖南省</w:t>
      </w:r>
      <w:r>
        <w:rPr>
          <w:rStyle w:val="Strong"/>
          <w:rFonts w:ascii="华文中宋" w:eastAsia="华文中宋" w:hAnsi="华文中宋" w:cs="Arial" w:hint="eastAsia"/>
          <w:b w:val="0"/>
          <w:color w:val="000000"/>
          <w:sz w:val="44"/>
          <w:szCs w:val="44"/>
        </w:rPr>
        <w:t>首届</w:t>
      </w:r>
      <w:r w:rsidRPr="00ED0460">
        <w:rPr>
          <w:rStyle w:val="Strong"/>
          <w:rFonts w:ascii="华文中宋" w:eastAsia="华文中宋" w:hAnsi="华文中宋" w:cs="Arial" w:hint="eastAsia"/>
          <w:b w:val="0"/>
          <w:color w:val="000000"/>
          <w:sz w:val="44"/>
          <w:szCs w:val="44"/>
        </w:rPr>
        <w:t>高校</w:t>
      </w:r>
    </w:p>
    <w:p w:rsidR="001513FB" w:rsidRPr="00ED0460" w:rsidRDefault="001513FB" w:rsidP="008F455D">
      <w:pPr>
        <w:pStyle w:val="NormalWeb"/>
        <w:spacing w:line="600" w:lineRule="exact"/>
        <w:ind w:firstLine="482"/>
        <w:jc w:val="center"/>
        <w:rPr>
          <w:rStyle w:val="Strong"/>
          <w:rFonts w:ascii="华文中宋" w:eastAsia="华文中宋" w:hAnsi="华文中宋" w:cs="Arial"/>
          <w:b w:val="0"/>
          <w:color w:val="000000"/>
          <w:sz w:val="44"/>
          <w:szCs w:val="44"/>
        </w:rPr>
      </w:pPr>
      <w:r>
        <w:rPr>
          <w:rStyle w:val="Strong"/>
          <w:rFonts w:ascii="华文中宋" w:eastAsia="华文中宋" w:hAnsi="华文中宋" w:cs="Arial" w:hint="eastAsia"/>
          <w:b w:val="0"/>
          <w:color w:val="000000"/>
          <w:sz w:val="44"/>
          <w:szCs w:val="44"/>
        </w:rPr>
        <w:t>研究生辩论赛</w:t>
      </w:r>
      <w:r w:rsidRPr="00ED0460">
        <w:rPr>
          <w:rStyle w:val="Strong"/>
          <w:rFonts w:ascii="华文中宋" w:eastAsia="华文中宋" w:hAnsi="华文中宋" w:cs="Arial" w:hint="eastAsia"/>
          <w:b w:val="0"/>
          <w:color w:val="000000"/>
          <w:sz w:val="44"/>
          <w:szCs w:val="44"/>
        </w:rPr>
        <w:t>的通知</w:t>
      </w:r>
    </w:p>
    <w:p w:rsidR="001513FB" w:rsidRPr="00973829" w:rsidRDefault="001513FB" w:rsidP="008F455D">
      <w:pPr>
        <w:pStyle w:val="NormalWeb"/>
        <w:spacing w:line="450" w:lineRule="atLeast"/>
        <w:ind w:firstLine="480"/>
        <w:jc w:val="center"/>
        <w:rPr>
          <w:rFonts w:ascii="仿宋_GB2312" w:eastAsia="仿宋_GB2312"/>
          <w:sz w:val="32"/>
          <w:szCs w:val="32"/>
        </w:rPr>
      </w:pPr>
    </w:p>
    <w:p w:rsidR="001513FB" w:rsidRDefault="001513FB" w:rsidP="00AD08FD">
      <w:pPr>
        <w:pStyle w:val="NormalWeb"/>
        <w:rPr>
          <w:rFonts w:ascii="仿宋_GB2312" w:eastAsia="仿宋_GB2312"/>
          <w:color w:val="000000"/>
          <w:sz w:val="32"/>
          <w:szCs w:val="32"/>
        </w:rPr>
      </w:pPr>
      <w:r w:rsidRPr="000B5C4B">
        <w:rPr>
          <w:rFonts w:ascii="仿宋_GB2312" w:eastAsia="仿宋_GB2312" w:hint="eastAsia"/>
          <w:color w:val="000000"/>
          <w:sz w:val="32"/>
          <w:szCs w:val="32"/>
        </w:rPr>
        <w:t>各</w:t>
      </w:r>
      <w:r>
        <w:rPr>
          <w:rFonts w:ascii="仿宋_GB2312" w:eastAsia="仿宋_GB2312" w:hint="eastAsia"/>
          <w:color w:val="000000"/>
          <w:sz w:val="32"/>
          <w:szCs w:val="32"/>
        </w:rPr>
        <w:t>研究生培养单位</w:t>
      </w:r>
      <w:r w:rsidRPr="000B5C4B">
        <w:rPr>
          <w:rFonts w:ascii="仿宋_GB2312" w:eastAsia="仿宋_GB2312" w:hint="eastAsia"/>
          <w:color w:val="000000"/>
          <w:sz w:val="32"/>
          <w:szCs w:val="32"/>
        </w:rPr>
        <w:t>：</w:t>
      </w:r>
    </w:p>
    <w:p w:rsidR="001513FB" w:rsidRPr="00E84E9F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F5499E">
        <w:rPr>
          <w:rFonts w:ascii="仿宋_GB2312" w:eastAsia="仿宋_GB2312" w:hint="eastAsia"/>
          <w:color w:val="000000"/>
          <w:sz w:val="32"/>
          <w:szCs w:val="32"/>
        </w:rPr>
        <w:t>为进一步丰富研究生校园文化生活，促进交流，展示风采，提升研究生的思</w:t>
      </w:r>
      <w:r>
        <w:rPr>
          <w:rFonts w:ascii="仿宋_GB2312" w:eastAsia="仿宋_GB2312" w:hint="eastAsia"/>
          <w:color w:val="000000"/>
          <w:sz w:val="32"/>
          <w:szCs w:val="32"/>
        </w:rPr>
        <w:t>辨、合作和沟通能力，培养研究生关注国是、心怀天下的道德情操，</w:t>
      </w:r>
      <w:r w:rsidRPr="00F5499E">
        <w:rPr>
          <w:rFonts w:ascii="仿宋_GB2312" w:eastAsia="仿宋_GB2312" w:hint="eastAsia"/>
          <w:color w:val="000000"/>
          <w:sz w:val="32"/>
          <w:szCs w:val="32"/>
        </w:rPr>
        <w:t>培育和践行社会主义核心价值观，经研究，决定举办湖南省</w:t>
      </w:r>
      <w:r>
        <w:rPr>
          <w:rFonts w:ascii="仿宋_GB2312" w:eastAsia="仿宋_GB2312" w:hint="eastAsia"/>
          <w:color w:val="000000"/>
          <w:sz w:val="32"/>
          <w:szCs w:val="32"/>
        </w:rPr>
        <w:t>首</w:t>
      </w:r>
      <w:r w:rsidRPr="00F5499E">
        <w:rPr>
          <w:rFonts w:ascii="仿宋_GB2312" w:eastAsia="仿宋_GB2312" w:hint="eastAsia"/>
          <w:color w:val="000000"/>
          <w:sz w:val="32"/>
          <w:szCs w:val="32"/>
        </w:rPr>
        <w:t>届高校研究生辩论赛。现将</w:t>
      </w:r>
      <w:r>
        <w:rPr>
          <w:rFonts w:ascii="仿宋_GB2312" w:eastAsia="仿宋_GB2312" w:hint="eastAsia"/>
          <w:color w:val="000000"/>
          <w:sz w:val="32"/>
          <w:szCs w:val="32"/>
        </w:rPr>
        <w:t>赛事</w:t>
      </w:r>
      <w:r w:rsidRPr="00F5499E">
        <w:rPr>
          <w:rFonts w:ascii="仿宋_GB2312" w:eastAsia="仿宋_GB2312" w:hint="eastAsia"/>
          <w:color w:val="000000"/>
          <w:sz w:val="32"/>
          <w:szCs w:val="32"/>
        </w:rPr>
        <w:t>有关事项通知如下：</w:t>
      </w:r>
    </w:p>
    <w:p w:rsidR="001513FB" w:rsidRPr="008F455D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8F455D">
        <w:rPr>
          <w:rFonts w:ascii="仿宋_GB2312" w:eastAsia="仿宋_GB2312" w:hint="eastAsia"/>
          <w:color w:val="000000"/>
          <w:sz w:val="32"/>
          <w:szCs w:val="32"/>
        </w:rPr>
        <w:t>一、</w:t>
      </w:r>
      <w:r>
        <w:rPr>
          <w:rFonts w:ascii="仿宋_GB2312" w:eastAsia="仿宋_GB2312" w:hint="eastAsia"/>
          <w:color w:val="000000"/>
          <w:sz w:val="32"/>
          <w:szCs w:val="32"/>
        </w:rPr>
        <w:t>赛事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主办及承办单位</w:t>
      </w:r>
    </w:p>
    <w:p w:rsidR="001513FB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BE67BA">
        <w:rPr>
          <w:rFonts w:ascii="仿宋_GB2312" w:eastAsia="仿宋_GB2312" w:hint="eastAsia"/>
          <w:color w:val="000000"/>
          <w:spacing w:val="-2"/>
          <w:sz w:val="32"/>
          <w:szCs w:val="32"/>
        </w:rPr>
        <w:t>本届高校研究生辩论赛由湖南省人民政府学位委员会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办公室主办，</w:t>
      </w:r>
      <w:r>
        <w:rPr>
          <w:rFonts w:ascii="仿宋_GB2312" w:eastAsia="仿宋_GB2312" w:hint="eastAsia"/>
          <w:color w:val="000000"/>
          <w:sz w:val="32"/>
          <w:szCs w:val="32"/>
        </w:rPr>
        <w:t>中南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大学承办。</w:t>
      </w:r>
      <w:r>
        <w:rPr>
          <w:rFonts w:ascii="仿宋_GB2312" w:eastAsia="仿宋_GB2312" w:hint="eastAsia"/>
          <w:color w:val="000000"/>
          <w:sz w:val="32"/>
          <w:szCs w:val="32"/>
        </w:rPr>
        <w:t>赛事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组委会办公室设在</w:t>
      </w:r>
      <w:r>
        <w:rPr>
          <w:rFonts w:ascii="仿宋_GB2312" w:eastAsia="仿宋_GB2312" w:hint="eastAsia"/>
          <w:color w:val="000000"/>
          <w:sz w:val="32"/>
          <w:szCs w:val="32"/>
        </w:rPr>
        <w:t>中南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大学</w:t>
      </w:r>
      <w:r>
        <w:rPr>
          <w:rFonts w:ascii="仿宋_GB2312" w:eastAsia="仿宋_GB2312" w:hint="eastAsia"/>
          <w:color w:val="000000"/>
          <w:sz w:val="32"/>
          <w:szCs w:val="32"/>
        </w:rPr>
        <w:t>研工部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513FB" w:rsidRPr="003833C2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二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、赛制及赛程安排</w:t>
      </w:r>
    </w:p>
    <w:p w:rsidR="001513FB" w:rsidRPr="003833C2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/>
          <w:color w:val="000000"/>
          <w:sz w:val="32"/>
          <w:szCs w:val="32"/>
        </w:rPr>
        <w:t xml:space="preserve">1. </w:t>
      </w:r>
      <w:r>
        <w:rPr>
          <w:rFonts w:ascii="仿宋_GB2312" w:eastAsia="仿宋_GB2312" w:hint="eastAsia"/>
          <w:color w:val="000000"/>
          <w:sz w:val="32"/>
          <w:szCs w:val="32"/>
        </w:rPr>
        <w:t>比赛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采用三人制赛制，每队参赛选手</w:t>
      </w:r>
      <w:r w:rsidRPr="003833C2"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-</w:t>
      </w:r>
      <w:r w:rsidRPr="003833C2">
        <w:rPr>
          <w:rFonts w:ascii="仿宋_GB2312" w:eastAsia="仿宋_GB2312"/>
          <w:color w:val="000000"/>
          <w:sz w:val="32"/>
          <w:szCs w:val="32"/>
        </w:rPr>
        <w:t>6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名，每场比赛确定</w:t>
      </w:r>
      <w:r w:rsidRPr="003833C2">
        <w:rPr>
          <w:rFonts w:ascii="仿宋_GB2312" w:eastAsia="仿宋_GB2312"/>
          <w:color w:val="000000"/>
          <w:sz w:val="32"/>
          <w:szCs w:val="32"/>
        </w:rPr>
        <w:t>3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名正式选手参赛，比赛中途不得更换选手。比赛实行单场淘汰，赛程分初赛、复赛和决赛三个阶段进行，赛场全部设在中南大学</w:t>
      </w:r>
      <w:r>
        <w:rPr>
          <w:rFonts w:ascii="仿宋_GB2312" w:eastAsia="仿宋_GB2312" w:hint="eastAsia"/>
          <w:color w:val="000000"/>
          <w:sz w:val="32"/>
          <w:szCs w:val="32"/>
        </w:rPr>
        <w:t>（具体地点另行通知）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513FB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/>
          <w:color w:val="000000"/>
          <w:sz w:val="32"/>
          <w:szCs w:val="32"/>
        </w:rPr>
        <w:t xml:space="preserve">2. </w:t>
      </w:r>
      <w:r>
        <w:rPr>
          <w:rFonts w:ascii="仿宋_GB2312" w:eastAsia="仿宋_GB2312" w:hint="eastAsia"/>
          <w:color w:val="000000"/>
          <w:sz w:val="32"/>
          <w:szCs w:val="32"/>
        </w:rPr>
        <w:t>比赛时间初步安排如下：</w:t>
      </w:r>
    </w:p>
    <w:p w:rsidR="001513FB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 w:hint="eastAsia"/>
          <w:color w:val="000000"/>
          <w:sz w:val="32"/>
          <w:szCs w:val="32"/>
        </w:rPr>
        <w:t>初赛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 w:rsidRPr="003833C2">
        <w:rPr>
          <w:rFonts w:ascii="仿宋_GB2312" w:eastAsia="仿宋_GB2312"/>
          <w:color w:val="000000"/>
          <w:sz w:val="32"/>
          <w:szCs w:val="32"/>
        </w:rPr>
        <w:t>6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月</w:t>
      </w:r>
      <w:r w:rsidRPr="003833C2">
        <w:rPr>
          <w:rFonts w:ascii="仿宋_GB2312" w:eastAsia="仿宋_GB2312"/>
          <w:color w:val="000000"/>
          <w:sz w:val="32"/>
          <w:szCs w:val="32"/>
        </w:rPr>
        <w:t>4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  <w:r>
        <w:rPr>
          <w:rFonts w:ascii="仿宋_GB2312" w:eastAsia="仿宋_GB2312"/>
          <w:color w:val="000000"/>
          <w:sz w:val="32"/>
          <w:szCs w:val="32"/>
        </w:rPr>
        <w:t>-</w:t>
      </w:r>
      <w:r w:rsidRPr="003833C2">
        <w:rPr>
          <w:rFonts w:ascii="仿宋_GB2312" w:eastAsia="仿宋_GB2312"/>
          <w:color w:val="000000"/>
          <w:sz w:val="32"/>
          <w:szCs w:val="32"/>
        </w:rPr>
        <w:t>5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1513FB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复赛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 w:rsidRPr="003833C2">
        <w:rPr>
          <w:rFonts w:ascii="仿宋_GB2312" w:eastAsia="仿宋_GB2312"/>
          <w:color w:val="000000"/>
          <w:sz w:val="32"/>
          <w:szCs w:val="32"/>
        </w:rPr>
        <w:t>6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月</w:t>
      </w:r>
      <w:r w:rsidRPr="003833C2">
        <w:rPr>
          <w:rFonts w:ascii="仿宋_GB2312" w:eastAsia="仿宋_GB2312"/>
          <w:color w:val="000000"/>
          <w:sz w:val="32"/>
          <w:szCs w:val="32"/>
        </w:rPr>
        <w:t xml:space="preserve"> 8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1513FB" w:rsidRPr="003833C2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决赛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 w:rsidRPr="003833C2">
        <w:rPr>
          <w:rFonts w:ascii="仿宋_GB2312" w:eastAsia="仿宋_GB2312"/>
          <w:color w:val="000000"/>
          <w:sz w:val="32"/>
          <w:szCs w:val="32"/>
        </w:rPr>
        <w:t>6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月</w:t>
      </w:r>
      <w:r w:rsidRPr="003833C2">
        <w:rPr>
          <w:rFonts w:ascii="仿宋_GB2312" w:eastAsia="仿宋_GB2312"/>
          <w:color w:val="000000"/>
          <w:sz w:val="32"/>
          <w:szCs w:val="32"/>
        </w:rPr>
        <w:t>12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1513FB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/>
          <w:color w:val="000000"/>
          <w:sz w:val="32"/>
          <w:szCs w:val="32"/>
        </w:rPr>
        <w:t>3.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赛事组委会办公室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将</w:t>
      </w:r>
      <w:r>
        <w:rPr>
          <w:rFonts w:ascii="仿宋_GB2312" w:eastAsia="仿宋_GB2312" w:hint="eastAsia"/>
          <w:color w:val="000000"/>
          <w:sz w:val="32"/>
          <w:szCs w:val="32"/>
        </w:rPr>
        <w:t>在报名结束后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确定赛程安排</w:t>
      </w:r>
      <w:r>
        <w:rPr>
          <w:rFonts w:ascii="仿宋_GB2312" w:eastAsia="仿宋_GB2312" w:hint="eastAsia"/>
          <w:color w:val="000000"/>
          <w:sz w:val="32"/>
          <w:szCs w:val="32"/>
        </w:rPr>
        <w:t>，各参赛队伍的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比赛对阵场次和辩题</w:t>
      </w:r>
      <w:r>
        <w:rPr>
          <w:rFonts w:ascii="仿宋_GB2312" w:eastAsia="仿宋_GB2312" w:hint="eastAsia"/>
          <w:color w:val="000000"/>
          <w:sz w:val="32"/>
          <w:szCs w:val="32"/>
        </w:rPr>
        <w:t>将通过统一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抽签决定。</w:t>
      </w:r>
      <w:r>
        <w:rPr>
          <w:rFonts w:ascii="仿宋_GB2312" w:eastAsia="仿宋_GB2312" w:hint="eastAsia"/>
          <w:color w:val="000000"/>
          <w:sz w:val="32"/>
          <w:szCs w:val="32"/>
        </w:rPr>
        <w:t>具体比赛流程详见附件</w:t>
      </w:r>
      <w:r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513FB" w:rsidRPr="001130CE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1130CE">
        <w:rPr>
          <w:rFonts w:ascii="仿宋_GB2312" w:eastAsia="仿宋_GB2312"/>
          <w:color w:val="000000"/>
          <w:sz w:val="32"/>
          <w:szCs w:val="32"/>
        </w:rPr>
        <w:t>4</w:t>
      </w:r>
      <w:r w:rsidRPr="001130CE">
        <w:rPr>
          <w:rFonts w:ascii="仿宋_GB2312" w:eastAsia="仿宋_GB2312" w:hint="eastAsia"/>
          <w:color w:val="000000"/>
          <w:sz w:val="32"/>
          <w:szCs w:val="32"/>
        </w:rPr>
        <w:t>．奖项设置：本届赛事设冠军、</w:t>
      </w:r>
      <w:r>
        <w:rPr>
          <w:rFonts w:ascii="仿宋_GB2312" w:eastAsia="仿宋_GB2312" w:hint="eastAsia"/>
          <w:color w:val="000000"/>
          <w:sz w:val="32"/>
          <w:szCs w:val="32"/>
        </w:rPr>
        <w:t>亚军</w:t>
      </w:r>
      <w:r w:rsidRPr="001130CE">
        <w:rPr>
          <w:rFonts w:ascii="仿宋_GB2312" w:eastAsia="仿宋_GB2312" w:hint="eastAsia"/>
          <w:color w:val="000000"/>
          <w:sz w:val="32"/>
          <w:szCs w:val="32"/>
        </w:rPr>
        <w:t>、季</w:t>
      </w:r>
      <w:r>
        <w:rPr>
          <w:rFonts w:ascii="仿宋_GB2312" w:eastAsia="仿宋_GB2312" w:hint="eastAsia"/>
          <w:color w:val="000000"/>
          <w:sz w:val="32"/>
          <w:szCs w:val="32"/>
        </w:rPr>
        <w:t>军</w:t>
      </w:r>
      <w:r w:rsidRPr="001130CE">
        <w:rPr>
          <w:rFonts w:ascii="仿宋_GB2312" w:eastAsia="仿宋_GB2312" w:hint="eastAsia"/>
          <w:color w:val="000000"/>
          <w:sz w:val="32"/>
          <w:szCs w:val="32"/>
        </w:rPr>
        <w:t>各</w:t>
      </w:r>
      <w:r w:rsidRPr="001130CE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项</w:t>
      </w:r>
      <w:r w:rsidRPr="001130CE">
        <w:rPr>
          <w:rFonts w:ascii="仿宋_GB2312" w:eastAsia="仿宋_GB2312" w:hint="eastAsia"/>
          <w:color w:val="000000"/>
          <w:sz w:val="32"/>
          <w:szCs w:val="32"/>
        </w:rPr>
        <w:t>，优秀团队奖和优秀组织奖若干项，另设优秀辩手若干名，对获奖团队和个人颁发锦旗、奖金及获奖证书。</w:t>
      </w:r>
    </w:p>
    <w:p w:rsidR="001513FB" w:rsidRPr="003833C2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三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、评委团组成</w:t>
      </w:r>
    </w:p>
    <w:p w:rsidR="001513FB" w:rsidRPr="003833C2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本次比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赛</w:t>
      </w:r>
      <w:r>
        <w:rPr>
          <w:rFonts w:ascii="仿宋_GB2312" w:eastAsia="仿宋_GB2312" w:hint="eastAsia"/>
          <w:color w:val="000000"/>
          <w:sz w:val="32"/>
          <w:szCs w:val="32"/>
        </w:rPr>
        <w:t>设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评委</w:t>
      </w:r>
      <w:r>
        <w:rPr>
          <w:rFonts w:ascii="仿宋_GB2312" w:eastAsia="仿宋_GB2312" w:hint="eastAsia"/>
          <w:color w:val="000000"/>
          <w:sz w:val="32"/>
          <w:szCs w:val="32"/>
        </w:rPr>
        <w:t>库，评委库成员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由</w:t>
      </w:r>
      <w:r>
        <w:rPr>
          <w:rFonts w:ascii="仿宋_GB2312" w:eastAsia="仿宋_GB2312" w:hint="eastAsia"/>
          <w:color w:val="000000"/>
          <w:sz w:val="32"/>
          <w:szCs w:val="32"/>
        </w:rPr>
        <w:t>各单位推荐的专家</w:t>
      </w:r>
      <w:r w:rsidRPr="00F65D7D">
        <w:rPr>
          <w:rFonts w:ascii="仿宋_GB2312" w:eastAsia="仿宋_GB2312" w:hint="eastAsia"/>
          <w:color w:val="000000"/>
          <w:sz w:val="32"/>
          <w:szCs w:val="32"/>
        </w:rPr>
        <w:t>和</w:t>
      </w:r>
      <w:r>
        <w:rPr>
          <w:rFonts w:ascii="仿宋_GB2312" w:eastAsia="仿宋_GB2312" w:hint="eastAsia"/>
          <w:color w:val="000000"/>
          <w:sz w:val="32"/>
          <w:szCs w:val="32"/>
        </w:rPr>
        <w:t>大赛组委会</w:t>
      </w:r>
      <w:r w:rsidRPr="00F65D7D">
        <w:rPr>
          <w:rFonts w:ascii="仿宋_GB2312" w:eastAsia="仿宋_GB2312" w:hint="eastAsia"/>
          <w:color w:val="000000"/>
          <w:sz w:val="32"/>
          <w:szCs w:val="32"/>
        </w:rPr>
        <w:t>遴选</w:t>
      </w:r>
      <w:r>
        <w:rPr>
          <w:rFonts w:ascii="仿宋_GB2312" w:eastAsia="仿宋_GB2312" w:hint="eastAsia"/>
          <w:color w:val="000000"/>
          <w:sz w:val="32"/>
          <w:szCs w:val="32"/>
        </w:rPr>
        <w:t>的有关社会知名人士共同组成。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每场比赛由</w:t>
      </w:r>
      <w:r>
        <w:rPr>
          <w:rFonts w:ascii="仿宋_GB2312" w:eastAsia="仿宋_GB2312" w:hint="eastAsia"/>
          <w:color w:val="000000"/>
          <w:sz w:val="32"/>
          <w:szCs w:val="32"/>
        </w:rPr>
        <w:t>组委会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从</w:t>
      </w:r>
      <w:r>
        <w:rPr>
          <w:rFonts w:ascii="仿宋_GB2312" w:eastAsia="仿宋_GB2312" w:hint="eastAsia"/>
          <w:color w:val="000000"/>
          <w:sz w:val="32"/>
          <w:szCs w:val="32"/>
        </w:rPr>
        <w:t>评委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库中抽取评委组成</w:t>
      </w:r>
      <w:r>
        <w:rPr>
          <w:rFonts w:ascii="仿宋_GB2312" w:eastAsia="仿宋_GB2312" w:hint="eastAsia"/>
          <w:color w:val="000000"/>
          <w:sz w:val="32"/>
          <w:szCs w:val="32"/>
        </w:rPr>
        <w:t>本场比赛的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评委团，其中初赛每场评委</w:t>
      </w:r>
      <w:r>
        <w:rPr>
          <w:rFonts w:ascii="仿宋_GB2312" w:eastAsia="仿宋_GB2312" w:hint="eastAsia"/>
          <w:color w:val="000000"/>
          <w:sz w:val="32"/>
          <w:szCs w:val="32"/>
        </w:rPr>
        <w:t>为</w:t>
      </w:r>
      <w:r w:rsidRPr="003833C2">
        <w:rPr>
          <w:rFonts w:ascii="仿宋_GB2312" w:eastAsia="仿宋_GB2312"/>
          <w:color w:val="000000"/>
          <w:sz w:val="32"/>
          <w:szCs w:val="32"/>
        </w:rPr>
        <w:t>5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人，复赛和决赛每场评委</w:t>
      </w:r>
      <w:r>
        <w:rPr>
          <w:rFonts w:ascii="仿宋_GB2312" w:eastAsia="仿宋_GB2312" w:hint="eastAsia"/>
          <w:color w:val="000000"/>
          <w:sz w:val="32"/>
          <w:szCs w:val="32"/>
        </w:rPr>
        <w:t>为</w:t>
      </w:r>
      <w:r w:rsidRPr="003833C2">
        <w:rPr>
          <w:rFonts w:ascii="仿宋_GB2312" w:eastAsia="仿宋_GB2312"/>
          <w:color w:val="000000"/>
          <w:sz w:val="32"/>
          <w:szCs w:val="32"/>
        </w:rPr>
        <w:t>7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人。评委团</w:t>
      </w:r>
      <w:r>
        <w:rPr>
          <w:rFonts w:ascii="仿宋_GB2312" w:eastAsia="仿宋_GB2312" w:hint="eastAsia"/>
          <w:color w:val="000000"/>
          <w:sz w:val="32"/>
          <w:szCs w:val="32"/>
        </w:rPr>
        <w:t>在每场比赛结束后通过投票确定本场比赛结果。</w:t>
      </w:r>
    </w:p>
    <w:p w:rsidR="001513FB" w:rsidRDefault="001513FB" w:rsidP="00FA20E3">
      <w:pPr>
        <w:pStyle w:val="NormalWeb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AD08FD">
        <w:rPr>
          <w:rFonts w:ascii="仿宋_GB2312" w:eastAsia="仿宋_GB2312" w:hint="eastAsia"/>
          <w:color w:val="000000"/>
          <w:sz w:val="32"/>
          <w:szCs w:val="32"/>
        </w:rPr>
        <w:t>四、报名及参赛要求</w:t>
      </w:r>
    </w:p>
    <w:p w:rsidR="001513FB" w:rsidRPr="00AD08FD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AD08FD">
        <w:rPr>
          <w:rFonts w:ascii="仿宋_GB2312" w:eastAsia="仿宋_GB2312"/>
          <w:color w:val="000000"/>
          <w:sz w:val="32"/>
          <w:szCs w:val="32"/>
        </w:rPr>
        <w:t xml:space="preserve">1. </w:t>
      </w:r>
      <w:r w:rsidRPr="00AD08FD">
        <w:rPr>
          <w:rFonts w:ascii="仿宋_GB2312" w:eastAsia="仿宋_GB2312" w:hint="eastAsia"/>
          <w:color w:val="000000"/>
          <w:sz w:val="32"/>
          <w:szCs w:val="32"/>
        </w:rPr>
        <w:t>请各研究生培养单位积极组织研究生参赛，每单位可报一支参赛队伍。参赛队员须为</w:t>
      </w:r>
      <w:r>
        <w:rPr>
          <w:rFonts w:ascii="仿宋_GB2312" w:eastAsia="仿宋_GB2312" w:hint="eastAsia"/>
          <w:color w:val="000000"/>
          <w:sz w:val="32"/>
          <w:szCs w:val="32"/>
        </w:rPr>
        <w:t>本单位</w:t>
      </w:r>
      <w:r w:rsidRPr="00AD08FD">
        <w:rPr>
          <w:rFonts w:ascii="仿宋_GB2312" w:eastAsia="仿宋_GB2312" w:hint="eastAsia"/>
          <w:color w:val="000000"/>
          <w:sz w:val="32"/>
          <w:szCs w:val="32"/>
        </w:rPr>
        <w:t>在校全日制研究生。</w:t>
      </w:r>
    </w:p>
    <w:p w:rsidR="001513FB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2. </w:t>
      </w:r>
      <w:r>
        <w:rPr>
          <w:rFonts w:ascii="仿宋_GB2312" w:eastAsia="仿宋_GB2312" w:hint="eastAsia"/>
          <w:color w:val="000000"/>
          <w:sz w:val="32"/>
          <w:szCs w:val="32"/>
        </w:rPr>
        <w:t>各单位</w:t>
      </w:r>
      <w:r w:rsidRPr="00C023BA">
        <w:rPr>
          <w:rFonts w:ascii="仿宋_GB2312" w:eastAsia="仿宋_GB2312" w:hint="eastAsia"/>
          <w:color w:val="000000"/>
          <w:sz w:val="32"/>
          <w:szCs w:val="32"/>
        </w:rPr>
        <w:t>根据附件</w:t>
      </w:r>
      <w:r>
        <w:rPr>
          <w:rFonts w:ascii="仿宋_GB2312" w:eastAsia="仿宋_GB2312"/>
          <w:color w:val="000000"/>
          <w:sz w:val="32"/>
          <w:szCs w:val="32"/>
        </w:rPr>
        <w:t>2</w:t>
      </w:r>
      <w:r w:rsidRPr="00C023BA">
        <w:rPr>
          <w:rFonts w:ascii="仿宋_GB2312" w:eastAsia="仿宋_GB2312" w:hint="eastAsia"/>
          <w:color w:val="000000"/>
          <w:sz w:val="32"/>
          <w:szCs w:val="32"/>
        </w:rPr>
        <w:t>要求填写报名信息（含推荐评委专家、领队老师），于</w:t>
      </w:r>
      <w:r w:rsidRPr="00C023BA">
        <w:rPr>
          <w:rFonts w:ascii="仿宋_GB2312" w:eastAsia="仿宋_GB2312"/>
          <w:color w:val="000000"/>
          <w:sz w:val="32"/>
          <w:szCs w:val="32"/>
        </w:rPr>
        <w:t>5</w:t>
      </w:r>
      <w:r w:rsidRPr="00C023BA">
        <w:rPr>
          <w:rFonts w:ascii="仿宋_GB2312" w:eastAsia="仿宋_GB2312" w:hint="eastAsia"/>
          <w:color w:val="000000"/>
          <w:sz w:val="32"/>
          <w:szCs w:val="32"/>
        </w:rPr>
        <w:t>月</w:t>
      </w:r>
      <w:r w:rsidRPr="00C023BA">
        <w:rPr>
          <w:rFonts w:ascii="仿宋_GB2312" w:eastAsia="仿宋_GB2312"/>
          <w:color w:val="000000"/>
          <w:sz w:val="32"/>
          <w:szCs w:val="32"/>
        </w:rPr>
        <w:t>15</w:t>
      </w:r>
      <w:r w:rsidRPr="00C023BA">
        <w:rPr>
          <w:rFonts w:ascii="仿宋_GB2312" w:eastAsia="仿宋_GB2312" w:hint="eastAsia"/>
          <w:color w:val="000000"/>
          <w:sz w:val="32"/>
          <w:szCs w:val="32"/>
        </w:rPr>
        <w:t>日前将名单（盖公章）报送组委会办公室，同时报送电子版，逾期未报名视为弃赛。</w:t>
      </w:r>
    </w:p>
    <w:p w:rsidR="001513FB" w:rsidRPr="00B06395" w:rsidRDefault="001513FB" w:rsidP="00FA20E3">
      <w:pPr>
        <w:widowControl/>
        <w:shd w:val="clear" w:color="auto" w:fill="FFFFFF"/>
        <w:ind w:firstLineChars="200" w:firstLine="3168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B06395">
        <w:rPr>
          <w:rFonts w:ascii="仿宋_GB2312" w:eastAsia="仿宋_GB2312" w:hAnsi="Arial" w:cs="Arial"/>
          <w:color w:val="000000"/>
          <w:kern w:val="0"/>
          <w:sz w:val="32"/>
          <w:szCs w:val="32"/>
        </w:rPr>
        <w:t xml:space="preserve">3. 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请各单位</w:t>
      </w:r>
      <w:r w:rsidRPr="00B0639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认真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做好参赛准备工作</w:t>
      </w:r>
      <w:r w:rsidRPr="00B0639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建议</w:t>
      </w:r>
      <w:r w:rsidRPr="00B06395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辩论队统一着装。</w:t>
      </w:r>
    </w:p>
    <w:p w:rsidR="001513FB" w:rsidRDefault="001513FB" w:rsidP="00FA20E3">
      <w:pPr>
        <w:widowControl/>
        <w:shd w:val="clear" w:color="auto" w:fill="FFFFFF"/>
        <w:ind w:firstLineChars="200" w:firstLine="3168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C023BA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联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 xml:space="preserve"> </w:t>
      </w:r>
      <w:r w:rsidRPr="00C023BA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系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 xml:space="preserve"> </w:t>
      </w:r>
      <w:r w:rsidRPr="00C023BA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人：</w:t>
      </w:r>
      <w:r>
        <w:rPr>
          <w:rFonts w:ascii="仿宋_GB2312" w:eastAsia="仿宋_GB2312" w:hint="eastAsia"/>
          <w:color w:val="000000"/>
          <w:sz w:val="32"/>
          <w:szCs w:val="32"/>
        </w:rPr>
        <w:t>中南</w:t>
      </w:r>
      <w:r w:rsidRPr="008F455D">
        <w:rPr>
          <w:rFonts w:ascii="仿宋_GB2312" w:eastAsia="仿宋_GB2312" w:hint="eastAsia"/>
          <w:color w:val="000000"/>
          <w:sz w:val="32"/>
          <w:szCs w:val="32"/>
        </w:rPr>
        <w:t>大学</w:t>
      </w:r>
      <w:r>
        <w:rPr>
          <w:rFonts w:ascii="仿宋_GB2312" w:eastAsia="仿宋_GB2312" w:hint="eastAsia"/>
          <w:color w:val="000000"/>
          <w:sz w:val="32"/>
          <w:szCs w:val="32"/>
        </w:rPr>
        <w:t>研工部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C023BA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肖艳玲</w:t>
      </w:r>
    </w:p>
    <w:p w:rsidR="001513FB" w:rsidRDefault="001513FB" w:rsidP="00FA20E3">
      <w:pPr>
        <w:widowControl/>
        <w:shd w:val="clear" w:color="auto" w:fill="FFFFFF"/>
        <w:ind w:firstLineChars="200" w:firstLine="3168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C023BA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联系电话：</w:t>
      </w:r>
      <w:r w:rsidRPr="00C023BA">
        <w:rPr>
          <w:rFonts w:ascii="仿宋_GB2312" w:eastAsia="仿宋_GB2312" w:hAnsi="Arial" w:cs="Arial"/>
          <w:color w:val="000000"/>
          <w:kern w:val="0"/>
          <w:sz w:val="32"/>
          <w:szCs w:val="32"/>
        </w:rPr>
        <w:t>0731-88836990</w:t>
      </w:r>
    </w:p>
    <w:p w:rsidR="001513FB" w:rsidRPr="00C023BA" w:rsidRDefault="001513FB" w:rsidP="00FA20E3">
      <w:pPr>
        <w:widowControl/>
        <w:shd w:val="clear" w:color="auto" w:fill="FFFFFF"/>
        <w:ind w:firstLineChars="200" w:firstLine="3168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C023BA"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电子邮箱：</w:t>
      </w:r>
      <w:hyperlink r:id="rId6" w:history="1">
        <w:r w:rsidRPr="00C023BA">
          <w:rPr>
            <w:rFonts w:ascii="仿宋_GB2312" w:eastAsia="仿宋_GB2312" w:hAnsi="Arial" w:cs="Arial"/>
            <w:color w:val="000000"/>
            <w:kern w:val="0"/>
            <w:sz w:val="32"/>
            <w:szCs w:val="32"/>
          </w:rPr>
          <w:t>ygbbgs</w:t>
        </w:r>
        <w:r w:rsidRPr="00C023BA">
          <w:rPr>
            <w:rFonts w:ascii="Times New Roman" w:eastAsia="仿宋_GB2312" w:hAnsi="Times New Roman"/>
            <w:color w:val="000000"/>
            <w:kern w:val="0"/>
            <w:sz w:val="32"/>
            <w:szCs w:val="32"/>
          </w:rPr>
          <w:t>@</w:t>
        </w:r>
        <w:r w:rsidRPr="00C023BA">
          <w:rPr>
            <w:rFonts w:ascii="仿宋_GB2312" w:eastAsia="仿宋_GB2312" w:hAnsi="Arial" w:cs="Arial"/>
            <w:color w:val="000000"/>
            <w:kern w:val="0"/>
            <w:sz w:val="32"/>
            <w:szCs w:val="32"/>
          </w:rPr>
          <w:t>csu.edu.cn</w:t>
        </w:r>
      </w:hyperlink>
    </w:p>
    <w:p w:rsidR="001513FB" w:rsidRPr="003833C2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/>
          <w:color w:val="000000"/>
          <w:sz w:val="32"/>
          <w:szCs w:val="32"/>
        </w:rPr>
        <w:t xml:space="preserve">                                           </w:t>
      </w:r>
    </w:p>
    <w:p w:rsidR="001513FB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286288">
        <w:rPr>
          <w:rFonts w:ascii="仿宋_GB2312" w:eastAsia="仿宋_GB2312" w:hint="eastAsia"/>
          <w:color w:val="000000"/>
          <w:sz w:val="32"/>
          <w:szCs w:val="32"/>
        </w:rPr>
        <w:t>附件：</w:t>
      </w:r>
      <w:r w:rsidRPr="00286288">
        <w:rPr>
          <w:rFonts w:ascii="仿宋_GB2312" w:eastAsia="仿宋_GB2312"/>
          <w:color w:val="000000"/>
          <w:sz w:val="32"/>
          <w:szCs w:val="32"/>
        </w:rPr>
        <w:t xml:space="preserve">1. </w:t>
      </w:r>
      <w:r w:rsidRPr="00286288">
        <w:rPr>
          <w:rFonts w:ascii="仿宋_GB2312" w:eastAsia="仿宋_GB2312" w:hint="eastAsia"/>
          <w:color w:val="000000"/>
          <w:sz w:val="32"/>
          <w:szCs w:val="32"/>
        </w:rPr>
        <w:t>三人制辩论赛流程</w:t>
      </w:r>
    </w:p>
    <w:p w:rsidR="001513FB" w:rsidRPr="00286288" w:rsidRDefault="001513FB" w:rsidP="00FA20E3">
      <w:pPr>
        <w:pStyle w:val="NormalWeb"/>
        <w:spacing w:line="600" w:lineRule="exact"/>
        <w:ind w:firstLineChars="5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2. </w:t>
      </w:r>
      <w:r w:rsidRPr="00286288">
        <w:rPr>
          <w:rFonts w:ascii="仿宋_GB2312" w:eastAsia="仿宋_GB2312" w:hint="eastAsia"/>
          <w:color w:val="000000"/>
          <w:sz w:val="32"/>
          <w:szCs w:val="32"/>
        </w:rPr>
        <w:t>湖南省</w:t>
      </w:r>
      <w:r>
        <w:rPr>
          <w:rFonts w:ascii="仿宋_GB2312" w:eastAsia="仿宋_GB2312" w:hint="eastAsia"/>
          <w:color w:val="000000"/>
          <w:sz w:val="32"/>
          <w:szCs w:val="32"/>
        </w:rPr>
        <w:t>首</w:t>
      </w:r>
      <w:r w:rsidRPr="00286288">
        <w:rPr>
          <w:rFonts w:ascii="仿宋_GB2312" w:eastAsia="仿宋_GB2312" w:hint="eastAsia"/>
          <w:color w:val="000000"/>
          <w:sz w:val="32"/>
          <w:szCs w:val="32"/>
        </w:rPr>
        <w:t>届高校研究生辩论赛报名表</w:t>
      </w:r>
    </w:p>
    <w:p w:rsidR="001513FB" w:rsidRPr="003833C2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</w:p>
    <w:p w:rsidR="001513FB" w:rsidRPr="003833C2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/>
          <w:color w:val="000000"/>
          <w:sz w:val="32"/>
          <w:szCs w:val="32"/>
        </w:rPr>
        <w:t xml:space="preserve">     </w:t>
      </w:r>
    </w:p>
    <w:p w:rsidR="001513FB" w:rsidRPr="003833C2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1513FB" w:rsidRPr="003833C2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3833C2"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        </w:t>
      </w:r>
      <w:r w:rsidRPr="003833C2">
        <w:rPr>
          <w:rFonts w:ascii="仿宋_GB2312" w:eastAsia="仿宋_GB2312"/>
          <w:color w:val="000000"/>
          <w:sz w:val="32"/>
          <w:szCs w:val="32"/>
        </w:rPr>
        <w:t xml:space="preserve">      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湖南省人民政府学位委员会办公室</w:t>
      </w:r>
    </w:p>
    <w:p w:rsidR="001513FB" w:rsidRPr="003833C2" w:rsidRDefault="001513FB" w:rsidP="00FA20E3">
      <w:pPr>
        <w:pStyle w:val="NormalWeb"/>
        <w:spacing w:line="6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                   </w:t>
      </w:r>
      <w:r w:rsidRPr="003833C2">
        <w:rPr>
          <w:rFonts w:ascii="仿宋_GB2312" w:eastAsia="仿宋_GB2312"/>
          <w:color w:val="000000"/>
          <w:sz w:val="32"/>
          <w:szCs w:val="32"/>
        </w:rPr>
        <w:t>2015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年</w:t>
      </w:r>
      <w:r w:rsidRPr="003833C2">
        <w:rPr>
          <w:rFonts w:ascii="仿宋_GB2312" w:eastAsia="仿宋_GB2312"/>
          <w:color w:val="000000"/>
          <w:sz w:val="32"/>
          <w:szCs w:val="32"/>
        </w:rPr>
        <w:t>4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17</w:t>
      </w:r>
      <w:r w:rsidRPr="003833C2"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Default="001513FB" w:rsidP="00275F72">
      <w:pPr>
        <w:rPr>
          <w:rFonts w:ascii="宋体" w:cs="宋体"/>
          <w:sz w:val="24"/>
        </w:rPr>
      </w:pPr>
    </w:p>
    <w:p w:rsidR="001513FB" w:rsidRPr="005E4F5E" w:rsidRDefault="001513FB" w:rsidP="005E4F5E">
      <w:pPr>
        <w:rPr>
          <w:rFonts w:ascii="仿宋_GB2312" w:eastAsia="仿宋_GB2312" w:hAnsi="宋体" w:cs="宋体"/>
          <w:sz w:val="32"/>
          <w:szCs w:val="32"/>
        </w:rPr>
      </w:pPr>
      <w:r w:rsidRPr="005E4F5E">
        <w:rPr>
          <w:rFonts w:ascii="仿宋_GB2312" w:eastAsia="仿宋_GB2312" w:hAnsi="宋体" w:cs="宋体" w:hint="eastAsia"/>
          <w:sz w:val="32"/>
          <w:szCs w:val="32"/>
        </w:rPr>
        <w:t>附件</w:t>
      </w:r>
      <w:r w:rsidRPr="005E4F5E">
        <w:rPr>
          <w:rFonts w:ascii="仿宋_GB2312" w:eastAsia="仿宋_GB2312" w:hAnsi="宋体" w:cs="宋体"/>
          <w:sz w:val="32"/>
          <w:szCs w:val="32"/>
        </w:rPr>
        <w:t>1</w:t>
      </w:r>
      <w:r w:rsidRPr="005E4F5E">
        <w:rPr>
          <w:rFonts w:ascii="仿宋_GB2312" w:eastAsia="仿宋_GB2312" w:hAnsi="宋体" w:cs="宋体" w:hint="eastAsia"/>
          <w:sz w:val="32"/>
          <w:szCs w:val="32"/>
        </w:rPr>
        <w:t>：</w:t>
      </w:r>
    </w:p>
    <w:p w:rsidR="001513FB" w:rsidRPr="005422D0" w:rsidRDefault="001513FB" w:rsidP="005E4F5E">
      <w:pPr>
        <w:pStyle w:val="Heading2"/>
        <w:spacing w:line="240" w:lineRule="auto"/>
        <w:jc w:val="center"/>
        <w:rPr>
          <w:rFonts w:ascii="华文中宋" w:eastAsia="华文中宋" w:hAnsi="华文中宋"/>
          <w:b w:val="0"/>
          <w:sz w:val="36"/>
          <w:szCs w:val="36"/>
        </w:rPr>
      </w:pPr>
      <w:r w:rsidRPr="005422D0">
        <w:rPr>
          <w:rFonts w:ascii="华文中宋" w:eastAsia="华文中宋" w:hAnsi="华文中宋" w:hint="eastAsia"/>
          <w:b w:val="0"/>
          <w:sz w:val="36"/>
          <w:szCs w:val="36"/>
        </w:rPr>
        <w:t>三人制辩论赛流程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一、开场阶段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1.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主持人出场。</w:t>
      </w:r>
      <w:r w:rsidRPr="005E4F5E">
        <w:rPr>
          <w:rFonts w:ascii="仿宋_GB2312" w:eastAsia="仿宋_GB2312" w:hAnsi="仿宋" w:cs="仿宋"/>
          <w:sz w:val="32"/>
          <w:szCs w:val="32"/>
        </w:rPr>
        <w:t xml:space="preserve"> 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2.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双方辩手登场。</w:t>
      </w:r>
      <w:r w:rsidRPr="005E4F5E">
        <w:rPr>
          <w:rFonts w:ascii="仿宋_GB2312" w:eastAsia="仿宋_GB2312" w:hAnsi="仿宋" w:cs="仿宋"/>
          <w:sz w:val="32"/>
          <w:szCs w:val="32"/>
        </w:rPr>
        <w:t xml:space="preserve">  </w:t>
      </w:r>
    </w:p>
    <w:p w:rsidR="001513FB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3.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辩手开始自我介绍。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4.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主持人介绍到场评委。</w:t>
      </w:r>
      <w:r w:rsidRPr="005E4F5E">
        <w:rPr>
          <w:rFonts w:ascii="仿宋_GB2312" w:eastAsia="仿宋_GB2312" w:hAnsi="仿宋" w:cs="仿宋"/>
          <w:sz w:val="32"/>
          <w:szCs w:val="32"/>
        </w:rPr>
        <w:t xml:space="preserve"> 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5.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主持人介绍辩题。</w:t>
      </w:r>
      <w:r w:rsidRPr="005E4F5E">
        <w:rPr>
          <w:rFonts w:ascii="仿宋_GB2312" w:eastAsia="仿宋_GB2312" w:hAnsi="仿宋" w:cs="仿宋"/>
          <w:sz w:val="32"/>
          <w:szCs w:val="32"/>
        </w:rPr>
        <w:t xml:space="preserve">  </w:t>
      </w:r>
    </w:p>
    <w:p w:rsidR="001513FB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6.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主持人宣布辩论赛正式开始。</w:t>
      </w:r>
      <w:r w:rsidRPr="005E4F5E">
        <w:rPr>
          <w:rFonts w:ascii="仿宋_GB2312" w:eastAsia="仿宋_GB2312" w:hAnsi="仿宋" w:cs="仿宋"/>
          <w:sz w:val="32"/>
          <w:szCs w:val="32"/>
        </w:rPr>
        <w:t xml:space="preserve">      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二、辩论阶段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1.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主持人宣布规则并进入立论阶段。（共</w:t>
      </w:r>
      <w:r w:rsidRPr="005E4F5E">
        <w:rPr>
          <w:rFonts w:ascii="仿宋_GB2312" w:eastAsia="仿宋_GB2312" w:hAnsi="仿宋" w:cs="仿宋"/>
          <w:sz w:val="32"/>
          <w:szCs w:val="32"/>
        </w:rPr>
        <w:t>6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分钟）</w:t>
      </w:r>
    </w:p>
    <w:p w:rsidR="001513FB" w:rsidRPr="005E4F5E" w:rsidRDefault="001513FB" w:rsidP="005E4F5E">
      <w:pPr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   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正方一辩开篇立论，</w:t>
      </w:r>
      <w:r w:rsidRPr="005E4F5E">
        <w:rPr>
          <w:rFonts w:ascii="仿宋_GB2312" w:eastAsia="仿宋_GB2312" w:hAnsi="仿宋" w:cs="仿宋"/>
          <w:sz w:val="32"/>
          <w:szCs w:val="32"/>
        </w:rPr>
        <w:t>3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分钟；反方一辩开篇立论，</w:t>
      </w:r>
      <w:r w:rsidRPr="005E4F5E">
        <w:rPr>
          <w:rFonts w:ascii="仿宋_GB2312" w:eastAsia="仿宋_GB2312" w:hAnsi="仿宋" w:cs="仿宋"/>
          <w:sz w:val="32"/>
          <w:szCs w:val="32"/>
        </w:rPr>
        <w:t>3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分钟。论述到</w:t>
      </w:r>
      <w:r w:rsidRPr="005E4F5E">
        <w:rPr>
          <w:rFonts w:ascii="仿宋_GB2312" w:eastAsia="仿宋_GB2312" w:hAnsi="仿宋" w:cs="仿宋"/>
          <w:sz w:val="32"/>
          <w:szCs w:val="32"/>
        </w:rPr>
        <w:t>2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</w:t>
      </w:r>
      <w:r w:rsidRPr="005E4F5E">
        <w:rPr>
          <w:rFonts w:ascii="仿宋_GB2312" w:eastAsia="仿宋_GB2312" w:hAnsi="仿宋" w:cs="仿宋"/>
          <w:sz w:val="32"/>
          <w:szCs w:val="32"/>
        </w:rPr>
        <w:t>30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秒时，计时员举黄牌或鸣铃提示；</w:t>
      </w:r>
      <w:r w:rsidRPr="005E4F5E">
        <w:rPr>
          <w:rFonts w:ascii="仿宋_GB2312" w:eastAsia="仿宋_GB2312" w:hAnsi="仿宋" w:cs="仿宋"/>
          <w:sz w:val="32"/>
          <w:szCs w:val="32"/>
        </w:rPr>
        <w:t>3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分钟时，举红牌或鸣铃示意停止。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2.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主持人宣布规则并进入攻辩阶段。（共</w:t>
      </w:r>
      <w:r w:rsidRPr="005E4F5E">
        <w:rPr>
          <w:rFonts w:ascii="仿宋_GB2312" w:eastAsia="仿宋_GB2312" w:hAnsi="仿宋" w:cs="仿宋"/>
          <w:sz w:val="32"/>
          <w:szCs w:val="32"/>
        </w:rPr>
        <w:t>5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分钟）</w:t>
      </w:r>
    </w:p>
    <w:p w:rsidR="001513FB" w:rsidRPr="005E4F5E" w:rsidRDefault="001513FB" w:rsidP="00FA20E3">
      <w:pPr>
        <w:tabs>
          <w:tab w:val="left" w:pos="180"/>
        </w:tabs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）攻辩设为两轮</w:t>
      </w:r>
      <w:r w:rsidRPr="005E4F5E">
        <w:rPr>
          <w:rFonts w:ascii="仿宋_GB2312" w:eastAsia="仿宋_GB2312" w:hAnsi="仿宋" w:cs="仿宋"/>
          <w:sz w:val="32"/>
          <w:szCs w:val="32"/>
        </w:rPr>
        <w:t>4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次，按正→反→正→反顺序进行，在双方二辩、三辩之间进行，为一对一质询。</w:t>
      </w:r>
    </w:p>
    <w:p w:rsidR="001513FB" w:rsidRPr="005E4F5E" w:rsidRDefault="001513FB" w:rsidP="005E4F5E">
      <w:pPr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   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第一轮攻辩由攻辩方二辩提问，第二轮攻辩由攻辩方三辩提问。第一轮被提问方可自行确定二辩或三辩应对，第二轮被提问方由剩下一名辩手应对，两轮应由</w:t>
      </w:r>
      <w:r w:rsidRPr="00525569">
        <w:rPr>
          <w:rFonts w:ascii="仿宋_GB2312" w:eastAsia="仿宋_GB2312" w:hAnsi="仿宋" w:cs="仿宋" w:hint="eastAsia"/>
          <w:color w:val="000000"/>
          <w:sz w:val="32"/>
          <w:szCs w:val="32"/>
        </w:rPr>
        <w:t>两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位不同的队员应对。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2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）每一轮攻辩时间攻方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分钟，辩方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</w:t>
      </w:r>
      <w:r w:rsidRPr="005E4F5E">
        <w:rPr>
          <w:rFonts w:ascii="仿宋_GB2312" w:eastAsia="仿宋_GB2312" w:hAnsi="仿宋" w:cs="仿宋"/>
          <w:sz w:val="32"/>
          <w:szCs w:val="32"/>
        </w:rPr>
        <w:t>30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秒。对于攻方，</w:t>
      </w:r>
      <w:r w:rsidRPr="005E4F5E">
        <w:rPr>
          <w:rFonts w:ascii="仿宋_GB2312" w:eastAsia="仿宋_GB2312" w:hAnsi="仿宋" w:cs="仿宋"/>
          <w:sz w:val="32"/>
          <w:szCs w:val="32"/>
        </w:rPr>
        <w:t>45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秒时，计时员举黄牌或鸣铃提示，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分时计时员举红牌或鸣铃示意停止。对于辩方，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</w:t>
      </w:r>
      <w:r w:rsidRPr="005E4F5E">
        <w:rPr>
          <w:rFonts w:ascii="仿宋_GB2312" w:eastAsia="仿宋_GB2312" w:hAnsi="仿宋" w:cs="仿宋"/>
          <w:sz w:val="32"/>
          <w:szCs w:val="32"/>
        </w:rPr>
        <w:t>15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秒时，计时员举黄牌或鸣铃提示，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</w:t>
      </w:r>
      <w:r w:rsidRPr="005E4F5E">
        <w:rPr>
          <w:rFonts w:ascii="仿宋_GB2312" w:eastAsia="仿宋_GB2312" w:hAnsi="仿宋" w:cs="仿宋"/>
          <w:sz w:val="32"/>
          <w:szCs w:val="32"/>
        </w:rPr>
        <w:t>30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秒时计时员举红牌或鸣铃示意停止。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3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）每一轮攻辩，被质询的一方不能反问攻击方。若反问，攻击方可选择不回答。</w:t>
      </w:r>
      <w:r w:rsidRPr="005E4F5E">
        <w:rPr>
          <w:rFonts w:ascii="仿宋_GB2312" w:eastAsia="仿宋_GB2312" w:hAnsi="仿宋" w:cs="仿宋"/>
          <w:sz w:val="32"/>
          <w:szCs w:val="32"/>
        </w:rPr>
        <w:t xml:space="preserve"> 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3.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主持人宣布规则并进入攻辩小结阶段。（共</w:t>
      </w:r>
      <w:r w:rsidRPr="005E4F5E">
        <w:rPr>
          <w:rFonts w:ascii="仿宋_GB2312" w:eastAsia="仿宋_GB2312" w:hAnsi="仿宋" w:cs="仿宋"/>
          <w:sz w:val="32"/>
          <w:szCs w:val="32"/>
        </w:rPr>
        <w:t>3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分钟）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）正方二辩开始，正方二辩结束后，反方二辩开始，时间各为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</w:t>
      </w:r>
      <w:r w:rsidRPr="005E4F5E">
        <w:rPr>
          <w:rFonts w:ascii="仿宋_GB2312" w:eastAsia="仿宋_GB2312" w:hAnsi="仿宋" w:cs="仿宋"/>
          <w:sz w:val="32"/>
          <w:szCs w:val="32"/>
        </w:rPr>
        <w:t>30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秒。</w:t>
      </w:r>
      <w:r w:rsidRPr="005E4F5E">
        <w:rPr>
          <w:rFonts w:ascii="仿宋_GB2312" w:eastAsia="仿宋_GB2312" w:hAnsi="仿宋" w:cs="仿宋"/>
          <w:sz w:val="32"/>
          <w:szCs w:val="32"/>
        </w:rPr>
        <w:t xml:space="preserve"> 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2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分时计时员举黄牌或鸣铃提示，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</w:t>
      </w:r>
      <w:r w:rsidRPr="005E4F5E">
        <w:rPr>
          <w:rFonts w:ascii="仿宋_GB2312" w:eastAsia="仿宋_GB2312" w:hAnsi="仿宋" w:cs="仿宋"/>
          <w:sz w:val="32"/>
          <w:szCs w:val="32"/>
        </w:rPr>
        <w:t>30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秒时计时员举红牌或鸣铃示意停止。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4.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主持人宣布规则并进入自由辩论阶段。（共</w:t>
      </w:r>
      <w:r w:rsidRPr="005E4F5E">
        <w:rPr>
          <w:rFonts w:ascii="仿宋_GB2312" w:eastAsia="仿宋_GB2312" w:hAnsi="仿宋" w:cs="仿宋"/>
          <w:sz w:val="32"/>
          <w:szCs w:val="32"/>
        </w:rPr>
        <w:t>10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分钟）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）此环节从反方开始，双方各累计有</w:t>
      </w:r>
      <w:r w:rsidRPr="005E4F5E">
        <w:rPr>
          <w:rFonts w:ascii="仿宋_GB2312" w:eastAsia="仿宋_GB2312" w:hAnsi="仿宋" w:cs="仿宋"/>
          <w:sz w:val="32"/>
          <w:szCs w:val="32"/>
        </w:rPr>
        <w:t>5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分钟时间。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2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）一方发言结束后，另一方可选择继续发言或放弃。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3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）每方比赛时间到达</w:t>
      </w:r>
      <w:r w:rsidRPr="005E4F5E">
        <w:rPr>
          <w:rFonts w:ascii="仿宋_GB2312" w:eastAsia="仿宋_GB2312" w:hAnsi="仿宋" w:cs="仿宋"/>
          <w:sz w:val="32"/>
          <w:szCs w:val="32"/>
        </w:rPr>
        <w:t>5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分钟时，计时员举红牌或鸣铃示意停止。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/>
          <w:sz w:val="32"/>
          <w:szCs w:val="32"/>
        </w:rPr>
        <w:t xml:space="preserve">5. 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主持人宣布规则并进入结辩陈词阶段。（共</w:t>
      </w:r>
      <w:r w:rsidRPr="005E4F5E">
        <w:rPr>
          <w:rFonts w:ascii="仿宋_GB2312" w:eastAsia="仿宋_GB2312" w:hAnsi="仿宋" w:cs="仿宋"/>
          <w:sz w:val="32"/>
          <w:szCs w:val="32"/>
        </w:rPr>
        <w:t>8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分钟）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1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）此环节由双方三辩进行，反方三辩首先陈词，正方三辩再陈词，双方各有</w:t>
      </w:r>
      <w:r w:rsidRPr="005E4F5E">
        <w:rPr>
          <w:rFonts w:ascii="仿宋_GB2312" w:eastAsia="仿宋_GB2312" w:hAnsi="仿宋" w:cs="仿宋"/>
          <w:sz w:val="32"/>
          <w:szCs w:val="32"/>
        </w:rPr>
        <w:t>4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分钟时间。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（</w:t>
      </w:r>
      <w:r w:rsidRPr="005E4F5E">
        <w:rPr>
          <w:rFonts w:ascii="仿宋_GB2312" w:eastAsia="仿宋_GB2312" w:hAnsi="仿宋" w:cs="仿宋"/>
          <w:sz w:val="32"/>
          <w:szCs w:val="32"/>
        </w:rPr>
        <w:t>2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）</w:t>
      </w:r>
      <w:r w:rsidRPr="005E4F5E">
        <w:rPr>
          <w:rFonts w:ascii="仿宋_GB2312" w:eastAsia="仿宋_GB2312" w:hAnsi="仿宋" w:cs="仿宋"/>
          <w:sz w:val="32"/>
          <w:szCs w:val="32"/>
        </w:rPr>
        <w:t>3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</w:t>
      </w:r>
      <w:r w:rsidRPr="005E4F5E">
        <w:rPr>
          <w:rFonts w:ascii="仿宋_GB2312" w:eastAsia="仿宋_GB2312" w:hAnsi="仿宋" w:cs="仿宋"/>
          <w:sz w:val="32"/>
          <w:szCs w:val="32"/>
        </w:rPr>
        <w:t>30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秒时计时员举黄牌或鸣铃提示，</w:t>
      </w:r>
      <w:r w:rsidRPr="005E4F5E">
        <w:rPr>
          <w:rFonts w:ascii="仿宋_GB2312" w:eastAsia="仿宋_GB2312" w:hAnsi="仿宋" w:cs="仿宋"/>
          <w:sz w:val="32"/>
          <w:szCs w:val="32"/>
        </w:rPr>
        <w:t>4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分时计时员举红牌或鸣铃示意停止。</w:t>
      </w:r>
    </w:p>
    <w:p w:rsidR="001513FB" w:rsidRPr="005E4F5E" w:rsidRDefault="001513FB" w:rsidP="00FA20E3">
      <w:pPr>
        <w:ind w:firstLineChars="200" w:firstLine="31680"/>
        <w:rPr>
          <w:rFonts w:ascii="仿宋_GB2312" w:eastAsia="仿宋_GB2312" w:hAnsi="仿宋" w:cs="仿宋"/>
          <w:sz w:val="32"/>
          <w:szCs w:val="32"/>
        </w:rPr>
      </w:pPr>
      <w:r w:rsidRPr="005E4F5E">
        <w:rPr>
          <w:rFonts w:ascii="仿宋_GB2312" w:eastAsia="仿宋_GB2312" w:hAnsi="仿宋" w:cs="仿宋" w:hint="eastAsia"/>
          <w:sz w:val="32"/>
          <w:szCs w:val="32"/>
        </w:rPr>
        <w:t>三、评委票决</w:t>
      </w:r>
      <w:r>
        <w:rPr>
          <w:rFonts w:ascii="仿宋_GB2312" w:eastAsia="仿宋_GB2312" w:hAnsi="仿宋" w:cs="仿宋" w:hint="eastAsia"/>
          <w:sz w:val="32"/>
          <w:szCs w:val="32"/>
        </w:rPr>
        <w:t>及点评</w:t>
      </w:r>
      <w:r w:rsidRPr="005E4F5E"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1513FB" w:rsidRDefault="001513FB" w:rsidP="005E4F5E">
      <w:pPr>
        <w:rPr>
          <w:rFonts w:ascii="Arial" w:hAnsi="Arial" w:cs="Arial"/>
          <w:color w:val="333333"/>
          <w:kern w:val="0"/>
          <w:sz w:val="18"/>
          <w:szCs w:val="18"/>
        </w:rPr>
      </w:pPr>
    </w:p>
    <w:p w:rsidR="001513FB" w:rsidRPr="005422D0" w:rsidRDefault="001513FB" w:rsidP="005E4F5E">
      <w:pPr>
        <w:rPr>
          <w:rFonts w:ascii="仿宋_GB2312" w:eastAsia="仿宋_GB2312" w:hAnsi="宋体" w:cs="宋体"/>
          <w:sz w:val="32"/>
          <w:szCs w:val="32"/>
        </w:rPr>
      </w:pPr>
      <w:r w:rsidRPr="005422D0">
        <w:rPr>
          <w:rFonts w:ascii="仿宋_GB2312" w:eastAsia="仿宋_GB2312" w:hAnsi="宋体" w:cs="宋体" w:hint="eastAsia"/>
          <w:sz w:val="32"/>
          <w:szCs w:val="32"/>
        </w:rPr>
        <w:t>附件</w:t>
      </w:r>
      <w:r w:rsidRPr="005422D0">
        <w:rPr>
          <w:rFonts w:ascii="仿宋_GB2312" w:eastAsia="仿宋_GB2312" w:hAnsi="宋体" w:cs="宋体"/>
          <w:sz w:val="32"/>
          <w:szCs w:val="32"/>
        </w:rPr>
        <w:t>2</w:t>
      </w:r>
      <w:r w:rsidRPr="005422D0">
        <w:rPr>
          <w:rFonts w:ascii="仿宋_GB2312" w:eastAsia="仿宋_GB2312" w:hAnsi="宋体" w:cs="宋体" w:hint="eastAsia"/>
          <w:sz w:val="32"/>
          <w:szCs w:val="32"/>
        </w:rPr>
        <w:t>：</w:t>
      </w:r>
    </w:p>
    <w:p w:rsidR="001513FB" w:rsidRDefault="001513FB" w:rsidP="005E4F5E">
      <w:pPr>
        <w:jc w:val="center"/>
        <w:rPr>
          <w:rFonts w:ascii="华文中宋" w:eastAsia="华文中宋" w:hAnsi="华文中宋"/>
          <w:sz w:val="36"/>
          <w:szCs w:val="36"/>
        </w:rPr>
      </w:pPr>
      <w:r w:rsidRPr="005422D0">
        <w:rPr>
          <w:rFonts w:ascii="华文中宋" w:eastAsia="华文中宋" w:hAnsi="华文中宋" w:hint="eastAsia"/>
          <w:sz w:val="36"/>
          <w:szCs w:val="36"/>
        </w:rPr>
        <w:t>湖南省首届高校研究生辩论赛报名表</w:t>
      </w:r>
    </w:p>
    <w:p w:rsidR="001513FB" w:rsidRPr="005422D0" w:rsidRDefault="001513FB" w:rsidP="005E4F5E">
      <w:pPr>
        <w:jc w:val="center"/>
        <w:rPr>
          <w:rFonts w:ascii="宋体"/>
          <w:sz w:val="15"/>
          <w:szCs w:val="15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4"/>
        <w:gridCol w:w="1456"/>
        <w:gridCol w:w="1266"/>
        <w:gridCol w:w="894"/>
        <w:gridCol w:w="1268"/>
        <w:gridCol w:w="178"/>
        <w:gridCol w:w="1982"/>
      </w:tblGrid>
      <w:tr w:rsidR="001513FB" w:rsidTr="00BD04BC">
        <w:trPr>
          <w:trHeight w:val="476"/>
        </w:trPr>
        <w:tc>
          <w:tcPr>
            <w:tcW w:w="1524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学校（公章）</w:t>
            </w:r>
          </w:p>
        </w:tc>
        <w:tc>
          <w:tcPr>
            <w:tcW w:w="7044" w:type="dxa"/>
            <w:gridSpan w:val="6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 w:val="restart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领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   </w:t>
            </w:r>
            <w:r w:rsidRPr="00BD04BC">
              <w:rPr>
                <w:rFonts w:ascii="仿宋" w:eastAsia="仿宋" w:hAnsi="仿宋" w:cs="仿宋" w:hint="eastAsia"/>
                <w:sz w:val="24"/>
              </w:rPr>
              <w:t>队</w:t>
            </w: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姓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</w:t>
            </w:r>
            <w:r w:rsidRPr="00BD04BC"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982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性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</w:t>
            </w:r>
            <w:r w:rsidRPr="00BD04BC">
              <w:rPr>
                <w:rFonts w:ascii="仿宋" w:eastAsia="仿宋" w:hAnsi="仿宋" w:cs="仿宋" w:hint="eastAsia"/>
                <w:sz w:val="24"/>
              </w:rPr>
              <w:t>别</w:t>
            </w: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/>
                <w:sz w:val="24"/>
              </w:rPr>
              <w:t>QQ</w:t>
            </w:r>
          </w:p>
        </w:tc>
        <w:tc>
          <w:tcPr>
            <w:tcW w:w="1982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 w:val="restart"/>
            <w:vAlign w:val="center"/>
          </w:tcPr>
          <w:p w:rsidR="001513FB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参赛</w:t>
            </w:r>
          </w:p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队员</w:t>
            </w: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姓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</w:t>
            </w:r>
            <w:r w:rsidRPr="00BD04BC"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身份证号码</w:t>
            </w:r>
          </w:p>
        </w:tc>
        <w:tc>
          <w:tcPr>
            <w:tcW w:w="3428" w:type="dxa"/>
            <w:gridSpan w:val="3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就读专业</w:t>
            </w: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428" w:type="dxa"/>
            <w:gridSpan w:val="3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428" w:type="dxa"/>
            <w:gridSpan w:val="3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428" w:type="dxa"/>
            <w:gridSpan w:val="3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428" w:type="dxa"/>
            <w:gridSpan w:val="3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428" w:type="dxa"/>
            <w:gridSpan w:val="3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428" w:type="dxa"/>
            <w:gridSpan w:val="3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513FB" w:rsidTr="00BD04BC">
        <w:trPr>
          <w:trHeight w:val="476"/>
        </w:trPr>
        <w:tc>
          <w:tcPr>
            <w:tcW w:w="1524" w:type="dxa"/>
            <w:vMerge w:val="restart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推荐</w:t>
            </w:r>
          </w:p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评委</w:t>
            </w:r>
          </w:p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专家</w:t>
            </w: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姓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</w:t>
            </w:r>
            <w:r w:rsidRPr="00BD04BC"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126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性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</w:t>
            </w:r>
            <w:r w:rsidRPr="00BD04BC">
              <w:rPr>
                <w:rFonts w:ascii="仿宋" w:eastAsia="仿宋" w:hAnsi="仿宋" w:cs="仿宋" w:hint="eastAsia"/>
                <w:sz w:val="24"/>
              </w:rPr>
              <w:t>别</w:t>
            </w:r>
          </w:p>
        </w:tc>
        <w:tc>
          <w:tcPr>
            <w:tcW w:w="2162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126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2162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</w:tr>
      <w:tr w:rsidR="001513FB" w:rsidTr="00BD04BC">
        <w:trPr>
          <w:trHeight w:val="2558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7044" w:type="dxa"/>
            <w:gridSpan w:val="6"/>
          </w:tcPr>
          <w:p w:rsidR="001513FB" w:rsidRPr="00BD04BC" w:rsidRDefault="001513FB" w:rsidP="009004FA">
            <w:pPr>
              <w:rPr>
                <w:rFonts w:ascii="宋体" w:hAnsi="Times New Roman" w:cs="宋体"/>
                <w:sz w:val="24"/>
              </w:rPr>
            </w:pPr>
            <w:r w:rsidRPr="00BD04BC">
              <w:rPr>
                <w:rFonts w:ascii="宋体" w:hAnsi="宋体" w:cs="宋体" w:hint="eastAsia"/>
                <w:sz w:val="24"/>
              </w:rPr>
              <w:t>专家简介：</w:t>
            </w: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姓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</w:t>
            </w:r>
            <w:r w:rsidRPr="00BD04BC"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126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性</w:t>
            </w:r>
            <w:r w:rsidRPr="00BD04BC">
              <w:rPr>
                <w:rFonts w:ascii="仿宋" w:eastAsia="仿宋" w:hAnsi="仿宋" w:cs="仿宋"/>
                <w:sz w:val="24"/>
              </w:rPr>
              <w:t xml:space="preserve"> </w:t>
            </w:r>
            <w:r w:rsidRPr="00BD04BC">
              <w:rPr>
                <w:rFonts w:ascii="仿宋" w:eastAsia="仿宋" w:hAnsi="仿宋" w:cs="仿宋" w:hint="eastAsia"/>
                <w:sz w:val="24"/>
              </w:rPr>
              <w:t>别</w:t>
            </w:r>
          </w:p>
        </w:tc>
        <w:tc>
          <w:tcPr>
            <w:tcW w:w="2162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BD04BC"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</w:tr>
      <w:tr w:rsidR="001513FB" w:rsidTr="00BD04BC">
        <w:trPr>
          <w:trHeight w:val="476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1266" w:type="dxa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2162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</w:tr>
      <w:tr w:rsidR="001513FB" w:rsidTr="00BD04BC">
        <w:trPr>
          <w:trHeight w:val="2493"/>
        </w:trPr>
        <w:tc>
          <w:tcPr>
            <w:tcW w:w="1524" w:type="dxa"/>
            <w:vMerge/>
            <w:vAlign w:val="center"/>
          </w:tcPr>
          <w:p w:rsidR="001513FB" w:rsidRPr="00BD04BC" w:rsidRDefault="001513FB" w:rsidP="00BD04BC">
            <w:pPr>
              <w:jc w:val="center"/>
              <w:rPr>
                <w:rFonts w:ascii="宋体" w:hAnsi="Times New Roman" w:cs="宋体"/>
                <w:sz w:val="24"/>
              </w:rPr>
            </w:pPr>
          </w:p>
        </w:tc>
        <w:tc>
          <w:tcPr>
            <w:tcW w:w="7044" w:type="dxa"/>
            <w:gridSpan w:val="6"/>
          </w:tcPr>
          <w:p w:rsidR="001513FB" w:rsidRPr="00BD04BC" w:rsidRDefault="001513FB" w:rsidP="009004FA">
            <w:pPr>
              <w:rPr>
                <w:rFonts w:ascii="宋体" w:hAnsi="Times New Roman" w:cs="宋体"/>
                <w:sz w:val="24"/>
              </w:rPr>
            </w:pPr>
            <w:r w:rsidRPr="00BD04BC">
              <w:rPr>
                <w:rFonts w:ascii="宋体" w:hAnsi="宋体" w:cs="宋体" w:hint="eastAsia"/>
                <w:sz w:val="24"/>
              </w:rPr>
              <w:t>专家简介：</w:t>
            </w:r>
          </w:p>
        </w:tc>
      </w:tr>
    </w:tbl>
    <w:p w:rsidR="001513FB" w:rsidRPr="00EE38E0" w:rsidRDefault="001513FB" w:rsidP="00BB7058">
      <w:pPr>
        <w:pStyle w:val="NormalWeb"/>
        <w:spacing w:line="600" w:lineRule="exact"/>
      </w:pPr>
    </w:p>
    <w:sectPr w:rsidR="001513FB" w:rsidRPr="00EE38E0" w:rsidSect="00902A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797" w:bottom="1361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3FB" w:rsidRDefault="001513FB" w:rsidP="00297785">
      <w:r>
        <w:separator/>
      </w:r>
    </w:p>
  </w:endnote>
  <w:endnote w:type="continuationSeparator" w:id="0">
    <w:p w:rsidR="001513FB" w:rsidRDefault="001513FB" w:rsidP="00297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S壵..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华文中宋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FB" w:rsidRDefault="001513FB" w:rsidP="00271C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3FB" w:rsidRDefault="001513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FB" w:rsidRDefault="001513FB" w:rsidP="00271C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1513FB" w:rsidRDefault="001513F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FB" w:rsidRDefault="001513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3FB" w:rsidRDefault="001513FB" w:rsidP="00297785">
      <w:r>
        <w:separator/>
      </w:r>
    </w:p>
  </w:footnote>
  <w:footnote w:type="continuationSeparator" w:id="0">
    <w:p w:rsidR="001513FB" w:rsidRDefault="001513FB" w:rsidP="00297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FB" w:rsidRDefault="001513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FB" w:rsidRDefault="001513FB" w:rsidP="00FA20E3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FB" w:rsidRDefault="001513FB" w:rsidP="001C38CD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8C0"/>
    <w:rsid w:val="00025BFA"/>
    <w:rsid w:val="0004272C"/>
    <w:rsid w:val="000634C1"/>
    <w:rsid w:val="0007211C"/>
    <w:rsid w:val="00085A80"/>
    <w:rsid w:val="000A1941"/>
    <w:rsid w:val="000B5C4B"/>
    <w:rsid w:val="001130CE"/>
    <w:rsid w:val="001278EA"/>
    <w:rsid w:val="0013529F"/>
    <w:rsid w:val="001513FB"/>
    <w:rsid w:val="00167466"/>
    <w:rsid w:val="00170474"/>
    <w:rsid w:val="00177977"/>
    <w:rsid w:val="001C38CD"/>
    <w:rsid w:val="001E17E4"/>
    <w:rsid w:val="001E7947"/>
    <w:rsid w:val="002054F1"/>
    <w:rsid w:val="002204AC"/>
    <w:rsid w:val="002268D3"/>
    <w:rsid w:val="00233007"/>
    <w:rsid w:val="0024755E"/>
    <w:rsid w:val="0026366A"/>
    <w:rsid w:val="00263C09"/>
    <w:rsid w:val="00265F54"/>
    <w:rsid w:val="00271CE1"/>
    <w:rsid w:val="0027236F"/>
    <w:rsid w:val="00275F72"/>
    <w:rsid w:val="00286288"/>
    <w:rsid w:val="00297785"/>
    <w:rsid w:val="002D09D8"/>
    <w:rsid w:val="002D1F27"/>
    <w:rsid w:val="002D4FF5"/>
    <w:rsid w:val="002F7B2C"/>
    <w:rsid w:val="00306737"/>
    <w:rsid w:val="003646BE"/>
    <w:rsid w:val="003659C1"/>
    <w:rsid w:val="003833C2"/>
    <w:rsid w:val="004069C7"/>
    <w:rsid w:val="00451133"/>
    <w:rsid w:val="00472DC4"/>
    <w:rsid w:val="00481A53"/>
    <w:rsid w:val="00486CFA"/>
    <w:rsid w:val="004A15EF"/>
    <w:rsid w:val="004B118B"/>
    <w:rsid w:val="004D6740"/>
    <w:rsid w:val="00525569"/>
    <w:rsid w:val="00527963"/>
    <w:rsid w:val="005333EB"/>
    <w:rsid w:val="005422D0"/>
    <w:rsid w:val="00566194"/>
    <w:rsid w:val="005C6613"/>
    <w:rsid w:val="005E4F5E"/>
    <w:rsid w:val="00600368"/>
    <w:rsid w:val="00627315"/>
    <w:rsid w:val="00640B12"/>
    <w:rsid w:val="00692036"/>
    <w:rsid w:val="00692E15"/>
    <w:rsid w:val="00695485"/>
    <w:rsid w:val="006A49B4"/>
    <w:rsid w:val="006B49AB"/>
    <w:rsid w:val="006C6473"/>
    <w:rsid w:val="006D4490"/>
    <w:rsid w:val="006E30E6"/>
    <w:rsid w:val="006E4EFF"/>
    <w:rsid w:val="006F4AB5"/>
    <w:rsid w:val="006F563F"/>
    <w:rsid w:val="00712362"/>
    <w:rsid w:val="007579A1"/>
    <w:rsid w:val="00786874"/>
    <w:rsid w:val="00786BD7"/>
    <w:rsid w:val="007E64B7"/>
    <w:rsid w:val="007F7020"/>
    <w:rsid w:val="008338C0"/>
    <w:rsid w:val="00845E29"/>
    <w:rsid w:val="00856DE4"/>
    <w:rsid w:val="00884F8F"/>
    <w:rsid w:val="00887A87"/>
    <w:rsid w:val="008A56BB"/>
    <w:rsid w:val="008C6324"/>
    <w:rsid w:val="008F1DE6"/>
    <w:rsid w:val="008F455D"/>
    <w:rsid w:val="009004FA"/>
    <w:rsid w:val="00902ACD"/>
    <w:rsid w:val="00913B65"/>
    <w:rsid w:val="009404A9"/>
    <w:rsid w:val="00942C14"/>
    <w:rsid w:val="00957CA1"/>
    <w:rsid w:val="009719F7"/>
    <w:rsid w:val="00973829"/>
    <w:rsid w:val="00A002C2"/>
    <w:rsid w:val="00A568CF"/>
    <w:rsid w:val="00A64C6A"/>
    <w:rsid w:val="00A81803"/>
    <w:rsid w:val="00A90E9D"/>
    <w:rsid w:val="00AD08FD"/>
    <w:rsid w:val="00AE045F"/>
    <w:rsid w:val="00B0156A"/>
    <w:rsid w:val="00B06395"/>
    <w:rsid w:val="00B248D9"/>
    <w:rsid w:val="00B41DAF"/>
    <w:rsid w:val="00B53608"/>
    <w:rsid w:val="00B60AF5"/>
    <w:rsid w:val="00B7113D"/>
    <w:rsid w:val="00B83254"/>
    <w:rsid w:val="00B979B5"/>
    <w:rsid w:val="00BB7058"/>
    <w:rsid w:val="00BC1E95"/>
    <w:rsid w:val="00BD04BC"/>
    <w:rsid w:val="00BD195F"/>
    <w:rsid w:val="00BE67BA"/>
    <w:rsid w:val="00BF6E28"/>
    <w:rsid w:val="00C023BA"/>
    <w:rsid w:val="00C479A7"/>
    <w:rsid w:val="00C50F9F"/>
    <w:rsid w:val="00CA14A9"/>
    <w:rsid w:val="00CA263E"/>
    <w:rsid w:val="00CD7F25"/>
    <w:rsid w:val="00D00E4D"/>
    <w:rsid w:val="00D13C46"/>
    <w:rsid w:val="00D16D28"/>
    <w:rsid w:val="00D27B88"/>
    <w:rsid w:val="00D37110"/>
    <w:rsid w:val="00D37E2A"/>
    <w:rsid w:val="00D74336"/>
    <w:rsid w:val="00D83A03"/>
    <w:rsid w:val="00DA1A43"/>
    <w:rsid w:val="00DC34B0"/>
    <w:rsid w:val="00E00396"/>
    <w:rsid w:val="00E3692A"/>
    <w:rsid w:val="00E45F6A"/>
    <w:rsid w:val="00E64BC8"/>
    <w:rsid w:val="00E84E9F"/>
    <w:rsid w:val="00EB79D6"/>
    <w:rsid w:val="00EC5E27"/>
    <w:rsid w:val="00ED0460"/>
    <w:rsid w:val="00EE38E0"/>
    <w:rsid w:val="00F029EC"/>
    <w:rsid w:val="00F319B6"/>
    <w:rsid w:val="00F40C95"/>
    <w:rsid w:val="00F454B2"/>
    <w:rsid w:val="00F470A7"/>
    <w:rsid w:val="00F5499E"/>
    <w:rsid w:val="00F65D7D"/>
    <w:rsid w:val="00FA20E3"/>
    <w:rsid w:val="00FA6295"/>
    <w:rsid w:val="00FC7123"/>
    <w:rsid w:val="00FD14B2"/>
    <w:rsid w:val="00FD4E91"/>
    <w:rsid w:val="00FF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A9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75F7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D7F25"/>
    <w:rPr>
      <w:rFonts w:ascii="Cambria" w:eastAsia="宋体" w:hAnsi="Cambria" w:cs="Times New Roman"/>
      <w:b/>
      <w:bCs/>
      <w:sz w:val="32"/>
      <w:szCs w:val="32"/>
    </w:rPr>
  </w:style>
  <w:style w:type="paragraph" w:customStyle="1" w:styleId="Default">
    <w:name w:val="Default"/>
    <w:uiPriority w:val="99"/>
    <w:rsid w:val="00FC7123"/>
    <w:pPr>
      <w:widowControl w:val="0"/>
      <w:autoSpaceDE w:val="0"/>
      <w:autoSpaceDN w:val="0"/>
      <w:adjustRightInd w:val="0"/>
    </w:pPr>
    <w:rPr>
      <w:rFonts w:ascii="宋体S壵...." w:eastAsia="宋体S壵...." w:cs="宋体S壵....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97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9778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97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97785"/>
    <w:rPr>
      <w:rFonts w:cs="Times New Roman"/>
      <w:sz w:val="18"/>
      <w:szCs w:val="18"/>
    </w:rPr>
  </w:style>
  <w:style w:type="character" w:styleId="Strong">
    <w:name w:val="Strong"/>
    <w:basedOn w:val="DefaultParagraphFont"/>
    <w:uiPriority w:val="99"/>
    <w:qFormat/>
    <w:locked/>
    <w:rsid w:val="008F455D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F455D"/>
    <w:pPr>
      <w:widowControl/>
      <w:jc w:val="left"/>
    </w:pPr>
    <w:rPr>
      <w:rFonts w:ascii="Arial" w:hAnsi="Arial" w:cs="Arial"/>
      <w:color w:val="333333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rsid w:val="00BF6E28"/>
    <w:rPr>
      <w:rFonts w:cs="Times New Roman"/>
    </w:rPr>
  </w:style>
  <w:style w:type="character" w:styleId="Hyperlink">
    <w:name w:val="Hyperlink"/>
    <w:basedOn w:val="DefaultParagraphFont"/>
    <w:uiPriority w:val="99"/>
    <w:rsid w:val="00275F7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275F72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133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gbbgs@csu.edu.c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374</TotalTime>
  <Pages>6</Pages>
  <Words>318</Words>
  <Characters>1813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湘学位办〔2015〕9号</dc:title>
  <dc:subject/>
  <dc:creator>lenovo</dc:creator>
  <cp:keywords/>
  <dc:description/>
  <cp:lastModifiedBy>User</cp:lastModifiedBy>
  <cp:revision>38</cp:revision>
  <cp:lastPrinted>2015-04-17T02:39:00Z</cp:lastPrinted>
  <dcterms:created xsi:type="dcterms:W3CDTF">2015-04-16T01:31:00Z</dcterms:created>
  <dcterms:modified xsi:type="dcterms:W3CDTF">2015-04-17T03:28:00Z</dcterms:modified>
</cp:coreProperties>
</file>